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486D0" w14:textId="77777777" w:rsidR="00D75C68" w:rsidRPr="004C32C1" w:rsidRDefault="00D75C68" w:rsidP="00D75C68">
      <w:pPr>
        <w:pStyle w:val="Textkrper"/>
        <w:spacing w:before="4"/>
        <w:rPr>
          <w:rFonts w:ascii="Times New Roman"/>
          <w:sz w:val="40"/>
          <w:lang w:val="en-GB"/>
        </w:rPr>
      </w:pPr>
    </w:p>
    <w:p w14:paraId="32F4BC9E" w14:textId="77777777" w:rsidR="00D75C68" w:rsidRPr="004C32C1" w:rsidRDefault="00D75C68" w:rsidP="00D75C68">
      <w:pPr>
        <w:pStyle w:val="Titel"/>
        <w:rPr>
          <w:lang w:val="en-GB"/>
        </w:rPr>
      </w:pPr>
      <w:r w:rsidRPr="004C32C1">
        <w:rPr>
          <w:lang w:val="en-GB"/>
        </w:rPr>
        <w:t>SEA-EU micro credential</w:t>
      </w:r>
      <w:r w:rsidRPr="004C32C1">
        <w:rPr>
          <w:spacing w:val="-11"/>
          <w:lang w:val="en-GB"/>
        </w:rPr>
        <w:t xml:space="preserve"> </w:t>
      </w:r>
      <w:r w:rsidRPr="004C32C1">
        <w:rPr>
          <w:lang w:val="en-GB"/>
        </w:rPr>
        <w:t xml:space="preserve">course </w:t>
      </w:r>
      <w:r w:rsidRPr="004C32C1">
        <w:rPr>
          <w:spacing w:val="-2"/>
          <w:lang w:val="en-GB"/>
        </w:rPr>
        <w:t>sheet</w:t>
      </w:r>
    </w:p>
    <w:p w14:paraId="71F4D82E" w14:textId="77777777" w:rsidR="00D75C68" w:rsidRPr="004C32C1" w:rsidRDefault="00D75C68" w:rsidP="00D75C68">
      <w:pPr>
        <w:spacing w:before="39" w:line="259" w:lineRule="auto"/>
        <w:ind w:left="107" w:right="210"/>
        <w:rPr>
          <w:sz w:val="28"/>
          <w:lang w:val="en-GB"/>
        </w:rPr>
      </w:pPr>
      <w:r w:rsidRPr="004C32C1">
        <w:rPr>
          <w:sz w:val="28"/>
          <w:lang w:val="en-GB"/>
        </w:rPr>
        <w:t>Course</w:t>
      </w:r>
      <w:r w:rsidRPr="004C32C1">
        <w:rPr>
          <w:spacing w:val="-4"/>
          <w:sz w:val="28"/>
          <w:lang w:val="en-GB"/>
        </w:rPr>
        <w:t xml:space="preserve"> </w:t>
      </w:r>
      <w:r w:rsidRPr="004C32C1">
        <w:rPr>
          <w:sz w:val="28"/>
          <w:lang w:val="en-GB"/>
        </w:rPr>
        <w:t>offers</w:t>
      </w:r>
      <w:r w:rsidRPr="004C32C1">
        <w:rPr>
          <w:spacing w:val="-4"/>
          <w:sz w:val="28"/>
          <w:lang w:val="en-GB"/>
        </w:rPr>
        <w:t xml:space="preserve"> </w:t>
      </w:r>
      <w:r w:rsidRPr="004C32C1">
        <w:rPr>
          <w:sz w:val="28"/>
          <w:lang w:val="en-GB"/>
        </w:rPr>
        <w:t>for</w:t>
      </w:r>
      <w:r w:rsidRPr="004C32C1">
        <w:rPr>
          <w:spacing w:val="-4"/>
          <w:sz w:val="28"/>
          <w:lang w:val="en-GB"/>
        </w:rPr>
        <w:t xml:space="preserve"> </w:t>
      </w:r>
      <w:r w:rsidRPr="004C32C1">
        <w:rPr>
          <w:sz w:val="28"/>
          <w:lang w:val="en-GB"/>
        </w:rPr>
        <w:t>the</w:t>
      </w:r>
      <w:r w:rsidRPr="004C32C1">
        <w:rPr>
          <w:spacing w:val="-4"/>
          <w:sz w:val="28"/>
          <w:lang w:val="en-GB"/>
        </w:rPr>
        <w:t xml:space="preserve"> </w:t>
      </w:r>
      <w:r w:rsidRPr="004C32C1">
        <w:rPr>
          <w:sz w:val="28"/>
          <w:lang w:val="en-GB"/>
        </w:rPr>
        <w:t>SEA-EU</w:t>
      </w:r>
      <w:r w:rsidRPr="004C32C1">
        <w:rPr>
          <w:spacing w:val="-4"/>
          <w:sz w:val="28"/>
          <w:lang w:val="en-GB"/>
        </w:rPr>
        <w:t xml:space="preserve"> </w:t>
      </w:r>
      <w:r w:rsidRPr="004C32C1">
        <w:rPr>
          <w:sz w:val="28"/>
          <w:lang w:val="en-GB"/>
        </w:rPr>
        <w:t>micro-credential</w:t>
      </w:r>
      <w:r w:rsidRPr="004C32C1">
        <w:rPr>
          <w:spacing w:val="-4"/>
          <w:sz w:val="28"/>
          <w:lang w:val="en-GB"/>
        </w:rPr>
        <w:t xml:space="preserve"> </w:t>
      </w:r>
      <w:r w:rsidRPr="004C32C1">
        <w:rPr>
          <w:sz w:val="28"/>
          <w:lang w:val="en-GB"/>
        </w:rPr>
        <w:t>Programmes</w:t>
      </w:r>
      <w:r w:rsidRPr="004C32C1">
        <w:rPr>
          <w:spacing w:val="-4"/>
          <w:sz w:val="28"/>
          <w:lang w:val="en-GB"/>
        </w:rPr>
        <w:t xml:space="preserve"> </w:t>
      </w:r>
      <w:r w:rsidRPr="004C32C1">
        <w:rPr>
          <w:sz w:val="28"/>
          <w:lang w:val="en-GB"/>
        </w:rPr>
        <w:t>on</w:t>
      </w:r>
      <w:r w:rsidRPr="004C32C1">
        <w:rPr>
          <w:spacing w:val="-4"/>
          <w:sz w:val="28"/>
          <w:lang w:val="en-GB"/>
        </w:rPr>
        <w:t xml:space="preserve"> </w:t>
      </w:r>
      <w:r w:rsidRPr="004C32C1">
        <w:rPr>
          <w:sz w:val="28"/>
          <w:lang w:val="en-GB"/>
        </w:rPr>
        <w:t>Future</w:t>
      </w:r>
      <w:r w:rsidRPr="004C32C1">
        <w:rPr>
          <w:spacing w:val="-4"/>
          <w:sz w:val="28"/>
          <w:lang w:val="en-GB"/>
        </w:rPr>
        <w:t xml:space="preserve"> </w:t>
      </w:r>
      <w:r w:rsidRPr="004C32C1">
        <w:rPr>
          <w:sz w:val="28"/>
          <w:lang w:val="en-GB"/>
        </w:rPr>
        <w:t>Skills</w:t>
      </w:r>
      <w:r w:rsidRPr="004C32C1">
        <w:rPr>
          <w:spacing w:val="-4"/>
          <w:sz w:val="28"/>
          <w:lang w:val="en-GB"/>
        </w:rPr>
        <w:t xml:space="preserve"> </w:t>
      </w:r>
      <w:r w:rsidRPr="004C32C1">
        <w:rPr>
          <w:sz w:val="28"/>
          <w:lang w:val="en-GB"/>
        </w:rPr>
        <w:t>or Sustainability Studies</w:t>
      </w:r>
    </w:p>
    <w:p w14:paraId="5916544C" w14:textId="77777777" w:rsidR="00D75C68" w:rsidRPr="004C32C1" w:rsidRDefault="00D75C68" w:rsidP="00D75C68">
      <w:pPr>
        <w:pStyle w:val="Textkrper"/>
        <w:spacing w:before="250"/>
        <w:rPr>
          <w:sz w:val="28"/>
          <w:lang w:val="en-GB"/>
        </w:rPr>
      </w:pPr>
    </w:p>
    <w:p w14:paraId="48ACBD8D" w14:textId="77777777" w:rsidR="00D75C68" w:rsidRPr="004C32C1" w:rsidRDefault="00D75C68" w:rsidP="00D75C68">
      <w:pPr>
        <w:pStyle w:val="Textkrper"/>
        <w:spacing w:after="58"/>
        <w:ind w:left="107"/>
        <w:rPr>
          <w:lang w:val="en-GB"/>
        </w:rPr>
      </w:pPr>
      <w:r w:rsidRPr="004C32C1">
        <w:rPr>
          <w:lang w:val="en-GB"/>
        </w:rPr>
        <w:t>General</w:t>
      </w:r>
      <w:r w:rsidRPr="004C32C1">
        <w:rPr>
          <w:spacing w:val="-9"/>
          <w:lang w:val="en-GB"/>
        </w:rPr>
        <w:t xml:space="preserve"> </w:t>
      </w:r>
      <w:r w:rsidRPr="004C32C1">
        <w:rPr>
          <w:spacing w:val="-2"/>
          <w:lang w:val="en-GB"/>
        </w:rPr>
        <w:t>Information</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3062"/>
        <w:gridCol w:w="2884"/>
      </w:tblGrid>
      <w:tr w:rsidR="00D75C68" w:rsidRPr="004C32C1" w14:paraId="62F7904D" w14:textId="77777777" w:rsidTr="00973ABD">
        <w:trPr>
          <w:trHeight w:val="321"/>
        </w:trPr>
        <w:tc>
          <w:tcPr>
            <w:tcW w:w="6177" w:type="dxa"/>
            <w:gridSpan w:val="2"/>
            <w:shd w:val="clear" w:color="auto" w:fill="DEEAF6"/>
          </w:tcPr>
          <w:p w14:paraId="25F0B12D" w14:textId="77777777" w:rsidR="00D75C68" w:rsidRPr="004C32C1" w:rsidRDefault="00D75C68" w:rsidP="00973ABD">
            <w:pPr>
              <w:pStyle w:val="TableParagraph"/>
              <w:spacing w:before="1"/>
              <w:rPr>
                <w:b/>
                <w:lang w:val="en-GB"/>
              </w:rPr>
            </w:pPr>
            <w:r w:rsidRPr="004C32C1">
              <w:rPr>
                <w:b/>
                <w:lang w:val="en-GB"/>
              </w:rPr>
              <w:t>Course</w:t>
            </w:r>
            <w:r w:rsidRPr="004C32C1">
              <w:rPr>
                <w:b/>
                <w:spacing w:val="-6"/>
                <w:lang w:val="en-GB"/>
              </w:rPr>
              <w:t xml:space="preserve"> </w:t>
            </w:r>
            <w:r w:rsidRPr="004C32C1">
              <w:rPr>
                <w:b/>
                <w:spacing w:val="-2"/>
                <w:lang w:val="en-GB"/>
              </w:rPr>
              <w:t>Title</w:t>
            </w:r>
          </w:p>
        </w:tc>
        <w:tc>
          <w:tcPr>
            <w:tcW w:w="2884" w:type="dxa"/>
            <w:shd w:val="clear" w:color="auto" w:fill="DEEAF6"/>
          </w:tcPr>
          <w:p w14:paraId="1DC9D4DB" w14:textId="77777777" w:rsidR="00D75C68" w:rsidRPr="004C32C1" w:rsidRDefault="00D75C68" w:rsidP="00973ABD">
            <w:pPr>
              <w:pStyle w:val="TableParagraph"/>
              <w:spacing w:before="1"/>
              <w:rPr>
                <w:b/>
                <w:lang w:val="en-GB"/>
              </w:rPr>
            </w:pPr>
            <w:r w:rsidRPr="004C32C1">
              <w:rPr>
                <w:b/>
                <w:spacing w:val="-4"/>
                <w:lang w:val="en-GB"/>
              </w:rPr>
              <w:t>Code</w:t>
            </w:r>
          </w:p>
        </w:tc>
      </w:tr>
      <w:tr w:rsidR="00D75C68" w:rsidRPr="004C32C1" w14:paraId="46675472" w14:textId="77777777" w:rsidTr="00973ABD">
        <w:trPr>
          <w:trHeight w:val="321"/>
        </w:trPr>
        <w:tc>
          <w:tcPr>
            <w:tcW w:w="6177" w:type="dxa"/>
            <w:gridSpan w:val="2"/>
          </w:tcPr>
          <w:p w14:paraId="4E67C365" w14:textId="5C4E00D6" w:rsidR="00D75C68" w:rsidRPr="004C32C1" w:rsidRDefault="00D75C68" w:rsidP="00973ABD">
            <w:pPr>
              <w:pStyle w:val="TableParagraph"/>
              <w:ind w:left="0"/>
              <w:rPr>
                <w:rFonts w:asciiTheme="minorHAnsi" w:hAnsiTheme="minorHAnsi" w:cstheme="minorHAnsi"/>
                <w:lang w:val="en-GB"/>
              </w:rPr>
            </w:pPr>
            <w:r w:rsidRPr="004C32C1">
              <w:rPr>
                <w:rFonts w:asciiTheme="minorHAnsi" w:hAnsiTheme="minorHAnsi" w:cstheme="minorHAnsi"/>
                <w:lang w:val="en-GB"/>
              </w:rPr>
              <w:t>English for Professional Purposes</w:t>
            </w:r>
          </w:p>
        </w:tc>
        <w:tc>
          <w:tcPr>
            <w:tcW w:w="2884" w:type="dxa"/>
          </w:tcPr>
          <w:p w14:paraId="7DBFE955" w14:textId="76DBD8A0" w:rsidR="00D75C68" w:rsidRPr="004C32C1" w:rsidRDefault="00D75C68" w:rsidP="00973ABD">
            <w:pPr>
              <w:pStyle w:val="TableParagraph"/>
              <w:ind w:left="0"/>
              <w:rPr>
                <w:rFonts w:asciiTheme="minorHAnsi" w:hAnsiTheme="minorHAnsi" w:cstheme="minorHAnsi"/>
                <w:lang w:val="en-GB"/>
              </w:rPr>
            </w:pPr>
          </w:p>
        </w:tc>
      </w:tr>
      <w:tr w:rsidR="00D75C68" w:rsidRPr="004C32C1" w14:paraId="2108A822" w14:textId="77777777" w:rsidTr="00973ABD">
        <w:trPr>
          <w:trHeight w:val="321"/>
        </w:trPr>
        <w:tc>
          <w:tcPr>
            <w:tcW w:w="9061" w:type="dxa"/>
            <w:gridSpan w:val="3"/>
            <w:shd w:val="clear" w:color="auto" w:fill="DEEAF6"/>
          </w:tcPr>
          <w:p w14:paraId="051F68EB" w14:textId="77777777" w:rsidR="00D75C68" w:rsidRPr="004C32C1" w:rsidRDefault="00D75C68" w:rsidP="00973ABD">
            <w:pPr>
              <w:pStyle w:val="TableParagraph"/>
              <w:spacing w:before="1"/>
              <w:rPr>
                <w:b/>
                <w:lang w:val="en-GB"/>
              </w:rPr>
            </w:pPr>
            <w:r w:rsidRPr="004C32C1">
              <w:rPr>
                <w:b/>
                <w:lang w:val="en-GB"/>
              </w:rPr>
              <w:t>Course</w:t>
            </w:r>
            <w:r w:rsidRPr="004C32C1">
              <w:rPr>
                <w:b/>
                <w:spacing w:val="-6"/>
                <w:lang w:val="en-GB"/>
              </w:rPr>
              <w:t xml:space="preserve"> </w:t>
            </w:r>
            <w:r w:rsidRPr="004C32C1">
              <w:rPr>
                <w:b/>
                <w:spacing w:val="-2"/>
                <w:lang w:val="en-GB"/>
              </w:rPr>
              <w:t>teacher</w:t>
            </w:r>
          </w:p>
        </w:tc>
      </w:tr>
      <w:tr w:rsidR="00D75C68" w:rsidRPr="004C32C1" w14:paraId="044C74D9" w14:textId="77777777" w:rsidTr="00973ABD">
        <w:trPr>
          <w:trHeight w:val="647"/>
        </w:trPr>
        <w:tc>
          <w:tcPr>
            <w:tcW w:w="9061" w:type="dxa"/>
            <w:gridSpan w:val="3"/>
          </w:tcPr>
          <w:p w14:paraId="6426F2FF" w14:textId="4C4643A6" w:rsidR="00D75C68" w:rsidRPr="00F60623" w:rsidRDefault="009273D8" w:rsidP="00973ABD">
            <w:pPr>
              <w:pStyle w:val="TableParagraph"/>
              <w:spacing w:before="6"/>
              <w:rPr>
                <w:iCs/>
                <w:lang w:val="en-GB"/>
              </w:rPr>
            </w:pPr>
            <w:r w:rsidRPr="00F60623">
              <w:rPr>
                <w:iCs/>
                <w:lang w:val="en-GB"/>
              </w:rPr>
              <w:t xml:space="preserve">Main teacher: </w:t>
            </w:r>
            <w:r w:rsidR="00D75C68" w:rsidRPr="00F60623">
              <w:rPr>
                <w:iCs/>
                <w:lang w:val="en-GB"/>
              </w:rPr>
              <w:t xml:space="preserve">Raffaella Antinucci, Parthenope University of Naples </w:t>
            </w:r>
          </w:p>
          <w:p w14:paraId="454507E3" w14:textId="549B7172" w:rsidR="00D75C68" w:rsidRPr="00F60623" w:rsidRDefault="009273D8" w:rsidP="00973ABD">
            <w:pPr>
              <w:pStyle w:val="TableParagraph"/>
              <w:spacing w:before="53"/>
              <w:rPr>
                <w:iCs/>
                <w:lang w:val="en-GB"/>
              </w:rPr>
            </w:pPr>
            <w:r w:rsidRPr="00F60623">
              <w:rPr>
                <w:iCs/>
                <w:lang w:val="en-GB"/>
              </w:rPr>
              <w:t>Associated teache</w:t>
            </w:r>
            <w:r w:rsidR="00EB63D2" w:rsidRPr="00F60623">
              <w:rPr>
                <w:iCs/>
                <w:lang w:val="en-GB"/>
              </w:rPr>
              <w:t>r</w:t>
            </w:r>
            <w:r w:rsidRPr="00F60623">
              <w:rPr>
                <w:iCs/>
                <w:lang w:val="en-GB"/>
              </w:rPr>
              <w:t xml:space="preserve">: </w:t>
            </w:r>
            <w:r w:rsidR="000439D7">
              <w:rPr>
                <w:iCs/>
                <w:lang w:val="en-GB"/>
              </w:rPr>
              <w:t>Marco Cimini</w:t>
            </w:r>
            <w:r w:rsidR="00CC6710" w:rsidRPr="00F60623">
              <w:rPr>
                <w:iCs/>
                <w:lang w:val="en-GB"/>
              </w:rPr>
              <w:t>, Parthenope University of Naples</w:t>
            </w:r>
          </w:p>
        </w:tc>
      </w:tr>
      <w:tr w:rsidR="00D75C68" w:rsidRPr="004C32C1" w14:paraId="0D1F8448" w14:textId="77777777" w:rsidTr="00973ABD">
        <w:trPr>
          <w:trHeight w:val="321"/>
        </w:trPr>
        <w:tc>
          <w:tcPr>
            <w:tcW w:w="9061" w:type="dxa"/>
            <w:gridSpan w:val="3"/>
            <w:shd w:val="clear" w:color="auto" w:fill="DEEAF6"/>
          </w:tcPr>
          <w:p w14:paraId="042B5318" w14:textId="77777777" w:rsidR="00D75C68" w:rsidRPr="004C32C1" w:rsidRDefault="00D75C68" w:rsidP="00973ABD">
            <w:pPr>
              <w:pStyle w:val="TableParagraph"/>
              <w:spacing w:before="1"/>
              <w:rPr>
                <w:b/>
                <w:lang w:val="en-GB"/>
              </w:rPr>
            </w:pPr>
            <w:r w:rsidRPr="004C32C1">
              <w:rPr>
                <w:b/>
                <w:spacing w:val="-2"/>
                <w:lang w:val="en-GB"/>
              </w:rPr>
              <w:t>Organiser/Contact</w:t>
            </w:r>
            <w:r w:rsidRPr="004C32C1">
              <w:rPr>
                <w:b/>
                <w:spacing w:val="17"/>
                <w:lang w:val="en-GB"/>
              </w:rPr>
              <w:t xml:space="preserve"> </w:t>
            </w:r>
            <w:r w:rsidRPr="004C32C1">
              <w:rPr>
                <w:b/>
                <w:spacing w:val="-2"/>
                <w:lang w:val="en-GB"/>
              </w:rPr>
              <w:t>person</w:t>
            </w:r>
          </w:p>
        </w:tc>
      </w:tr>
      <w:tr w:rsidR="00D75C68" w:rsidRPr="004C32C1" w14:paraId="7E963833" w14:textId="77777777" w:rsidTr="00973ABD">
        <w:trPr>
          <w:trHeight w:val="320"/>
        </w:trPr>
        <w:tc>
          <w:tcPr>
            <w:tcW w:w="9061" w:type="dxa"/>
            <w:gridSpan w:val="3"/>
            <w:tcBorders>
              <w:bottom w:val="single" w:sz="8" w:space="0" w:color="000000"/>
            </w:tcBorders>
          </w:tcPr>
          <w:p w14:paraId="0D22795A" w14:textId="7561E218" w:rsidR="00D75C68" w:rsidRPr="00F60623" w:rsidRDefault="00D75C68" w:rsidP="00D75C68">
            <w:pPr>
              <w:pStyle w:val="TableParagraph"/>
              <w:spacing w:before="6"/>
              <w:rPr>
                <w:iCs/>
                <w:lang w:val="en-GB"/>
              </w:rPr>
            </w:pPr>
            <w:r w:rsidRPr="00F60623">
              <w:rPr>
                <w:iCs/>
                <w:lang w:val="en-GB"/>
              </w:rPr>
              <w:t>Raffaella Antinucci, Parthenope University of Naples</w:t>
            </w:r>
            <w:r w:rsidR="00CC6710" w:rsidRPr="00F60623">
              <w:rPr>
                <w:iCs/>
                <w:lang w:val="en-GB"/>
              </w:rPr>
              <w:t>, raffaella.antinucci@uniparthenope.it</w:t>
            </w:r>
            <w:r w:rsidRPr="00F60623">
              <w:rPr>
                <w:iCs/>
                <w:lang w:val="en-GB"/>
              </w:rPr>
              <w:t xml:space="preserve"> </w:t>
            </w:r>
          </w:p>
        </w:tc>
      </w:tr>
      <w:tr w:rsidR="00D75C68" w:rsidRPr="004C32C1" w14:paraId="1521E8F7" w14:textId="77777777" w:rsidTr="00973ABD">
        <w:trPr>
          <w:trHeight w:val="325"/>
        </w:trPr>
        <w:tc>
          <w:tcPr>
            <w:tcW w:w="3115" w:type="dxa"/>
            <w:tcBorders>
              <w:top w:val="single" w:sz="8" w:space="0" w:color="000000"/>
            </w:tcBorders>
            <w:shd w:val="clear" w:color="auto" w:fill="DEEAF6"/>
          </w:tcPr>
          <w:p w14:paraId="63F6F9CE" w14:textId="77777777" w:rsidR="00D75C68" w:rsidRPr="004C32C1" w:rsidRDefault="00D75C68" w:rsidP="00973ABD">
            <w:pPr>
              <w:pStyle w:val="TableParagraph"/>
              <w:spacing w:before="1"/>
              <w:rPr>
                <w:b/>
                <w:lang w:val="en-GB"/>
              </w:rPr>
            </w:pPr>
            <w:r w:rsidRPr="004C32C1">
              <w:rPr>
                <w:b/>
                <w:lang w:val="en-GB"/>
              </w:rPr>
              <w:t>Credits</w:t>
            </w:r>
            <w:r w:rsidRPr="004C32C1">
              <w:rPr>
                <w:b/>
                <w:spacing w:val="-7"/>
                <w:lang w:val="en-GB"/>
              </w:rPr>
              <w:t xml:space="preserve"> </w:t>
            </w:r>
            <w:r w:rsidRPr="004C32C1">
              <w:rPr>
                <w:b/>
                <w:spacing w:val="-2"/>
                <w:lang w:val="en-GB"/>
              </w:rPr>
              <w:t>(ECTS)</w:t>
            </w:r>
          </w:p>
        </w:tc>
        <w:tc>
          <w:tcPr>
            <w:tcW w:w="5946" w:type="dxa"/>
            <w:gridSpan w:val="2"/>
            <w:tcBorders>
              <w:top w:val="single" w:sz="8" w:space="0" w:color="000000"/>
            </w:tcBorders>
            <w:shd w:val="clear" w:color="auto" w:fill="DEEAF6"/>
          </w:tcPr>
          <w:p w14:paraId="14DA48A7" w14:textId="77777777" w:rsidR="00D75C68" w:rsidRPr="004C32C1" w:rsidRDefault="00D75C68" w:rsidP="00973ABD">
            <w:pPr>
              <w:pStyle w:val="TableParagraph"/>
              <w:spacing w:before="1"/>
              <w:ind w:left="105"/>
              <w:rPr>
                <w:b/>
                <w:lang w:val="en-GB"/>
              </w:rPr>
            </w:pPr>
            <w:r w:rsidRPr="004C32C1">
              <w:rPr>
                <w:b/>
                <w:spacing w:val="-2"/>
                <w:lang w:val="en-GB"/>
              </w:rPr>
              <w:t>Workload</w:t>
            </w:r>
          </w:p>
        </w:tc>
      </w:tr>
      <w:tr w:rsidR="00D75C68" w:rsidRPr="004C32C1" w14:paraId="2D47607C" w14:textId="77777777" w:rsidTr="00973ABD">
        <w:trPr>
          <w:trHeight w:val="642"/>
        </w:trPr>
        <w:tc>
          <w:tcPr>
            <w:tcW w:w="3115" w:type="dxa"/>
          </w:tcPr>
          <w:p w14:paraId="50F30B58" w14:textId="6CE5E989" w:rsidR="00D75C68" w:rsidRPr="00F60623" w:rsidRDefault="00CC6710" w:rsidP="00973ABD">
            <w:pPr>
              <w:pStyle w:val="TableParagraph"/>
              <w:spacing w:before="160"/>
              <w:rPr>
                <w:iCs/>
                <w:lang w:val="en-GB"/>
              </w:rPr>
            </w:pPr>
            <w:r w:rsidRPr="00F60623">
              <w:rPr>
                <w:iCs/>
                <w:lang w:val="en-GB"/>
              </w:rPr>
              <w:t>3 ECTS</w:t>
            </w:r>
          </w:p>
        </w:tc>
        <w:tc>
          <w:tcPr>
            <w:tcW w:w="5946" w:type="dxa"/>
            <w:gridSpan w:val="2"/>
          </w:tcPr>
          <w:p w14:paraId="170710FA" w14:textId="77777777" w:rsidR="00D75C68" w:rsidRPr="004C32C1" w:rsidRDefault="00D75C68" w:rsidP="00973ABD">
            <w:pPr>
              <w:pStyle w:val="TableParagraph"/>
              <w:spacing w:before="1"/>
              <w:ind w:left="105"/>
              <w:rPr>
                <w:lang w:val="en-GB"/>
              </w:rPr>
            </w:pPr>
            <w:r w:rsidRPr="004C32C1">
              <w:rPr>
                <w:lang w:val="en-GB"/>
              </w:rPr>
              <w:t>1</w:t>
            </w:r>
            <w:r w:rsidRPr="004C32C1">
              <w:rPr>
                <w:spacing w:val="-2"/>
                <w:lang w:val="en-GB"/>
              </w:rPr>
              <w:t xml:space="preserve"> </w:t>
            </w:r>
            <w:r w:rsidRPr="004C32C1">
              <w:rPr>
                <w:lang w:val="en-GB"/>
              </w:rPr>
              <w:t>ECTS</w:t>
            </w:r>
            <w:r w:rsidRPr="004C32C1">
              <w:rPr>
                <w:spacing w:val="-2"/>
                <w:lang w:val="en-GB"/>
              </w:rPr>
              <w:t xml:space="preserve"> </w:t>
            </w:r>
            <w:r w:rsidRPr="004C32C1">
              <w:rPr>
                <w:lang w:val="en-GB"/>
              </w:rPr>
              <w:t>=</w:t>
            </w:r>
            <w:r w:rsidRPr="004C32C1">
              <w:rPr>
                <w:spacing w:val="-2"/>
                <w:lang w:val="en-GB"/>
              </w:rPr>
              <w:t xml:space="preserve"> </w:t>
            </w:r>
            <w:r w:rsidRPr="004C32C1">
              <w:rPr>
                <w:lang w:val="en-GB"/>
              </w:rPr>
              <w:t>25</w:t>
            </w:r>
            <w:r w:rsidRPr="004C32C1">
              <w:rPr>
                <w:spacing w:val="-2"/>
                <w:lang w:val="en-GB"/>
              </w:rPr>
              <w:t xml:space="preserve"> </w:t>
            </w:r>
            <w:r w:rsidRPr="004C32C1">
              <w:rPr>
                <w:lang w:val="en-GB"/>
              </w:rPr>
              <w:t>to</w:t>
            </w:r>
            <w:r w:rsidRPr="004C32C1">
              <w:rPr>
                <w:spacing w:val="-2"/>
                <w:lang w:val="en-GB"/>
              </w:rPr>
              <w:t xml:space="preserve"> </w:t>
            </w:r>
            <w:r w:rsidRPr="004C32C1">
              <w:rPr>
                <w:lang w:val="en-GB"/>
              </w:rPr>
              <w:t>30</w:t>
            </w:r>
            <w:r w:rsidRPr="004C32C1">
              <w:rPr>
                <w:spacing w:val="-2"/>
                <w:lang w:val="en-GB"/>
              </w:rPr>
              <w:t xml:space="preserve"> </w:t>
            </w:r>
            <w:r w:rsidRPr="004C32C1">
              <w:rPr>
                <w:lang w:val="en-GB"/>
              </w:rPr>
              <w:t>h</w:t>
            </w:r>
            <w:r w:rsidRPr="004C32C1">
              <w:rPr>
                <w:spacing w:val="-1"/>
                <w:lang w:val="en-GB"/>
              </w:rPr>
              <w:t xml:space="preserve"> </w:t>
            </w:r>
            <w:r w:rsidRPr="004C32C1">
              <w:rPr>
                <w:spacing w:val="-2"/>
                <w:lang w:val="en-GB"/>
              </w:rPr>
              <w:t>Workload,</w:t>
            </w:r>
          </w:p>
          <w:p w14:paraId="052310C7" w14:textId="20598762" w:rsidR="00D75C68" w:rsidRPr="004C32C1" w:rsidRDefault="00930C40" w:rsidP="00D75C68">
            <w:pPr>
              <w:pStyle w:val="TableParagraph"/>
              <w:tabs>
                <w:tab w:val="left" w:pos="1404"/>
                <w:tab w:val="left" w:pos="3340"/>
                <w:tab w:val="left" w:pos="3668"/>
              </w:tabs>
              <w:spacing w:before="53"/>
              <w:ind w:left="105"/>
              <w:rPr>
                <w:lang w:val="en-GB"/>
              </w:rPr>
            </w:pPr>
            <w:r w:rsidRPr="00930C40">
              <w:rPr>
                <w:lang w:val="en-GB"/>
              </w:rPr>
              <w:t>Including 24h contact hours and 75h self-instructed learning</w:t>
            </w:r>
            <w:r>
              <w:rPr>
                <w:lang w:val="en-GB"/>
              </w:rPr>
              <w:t>.</w:t>
            </w:r>
          </w:p>
        </w:tc>
      </w:tr>
      <w:tr w:rsidR="00D75C68" w:rsidRPr="004C32C1" w14:paraId="7D797BE9" w14:textId="77777777" w:rsidTr="00973ABD">
        <w:trPr>
          <w:trHeight w:val="321"/>
        </w:trPr>
        <w:tc>
          <w:tcPr>
            <w:tcW w:w="9061" w:type="dxa"/>
            <w:gridSpan w:val="3"/>
            <w:shd w:val="clear" w:color="auto" w:fill="DEEAF6"/>
          </w:tcPr>
          <w:p w14:paraId="264D45BF" w14:textId="77777777" w:rsidR="00D75C68" w:rsidRPr="004C32C1" w:rsidRDefault="00D75C68" w:rsidP="00973ABD">
            <w:pPr>
              <w:pStyle w:val="TableParagraph"/>
              <w:spacing w:before="1"/>
              <w:rPr>
                <w:b/>
                <w:lang w:val="en-GB"/>
              </w:rPr>
            </w:pPr>
            <w:r w:rsidRPr="004C32C1">
              <w:rPr>
                <w:b/>
                <w:lang w:val="en-GB"/>
              </w:rPr>
              <w:t>Language</w:t>
            </w:r>
            <w:r w:rsidRPr="004C32C1">
              <w:rPr>
                <w:b/>
                <w:spacing w:val="-5"/>
                <w:lang w:val="en-GB"/>
              </w:rPr>
              <w:t xml:space="preserve"> </w:t>
            </w:r>
            <w:r w:rsidRPr="004C32C1">
              <w:rPr>
                <w:b/>
                <w:lang w:val="en-GB"/>
              </w:rPr>
              <w:t>of</w:t>
            </w:r>
            <w:r w:rsidRPr="004C32C1">
              <w:rPr>
                <w:b/>
                <w:spacing w:val="-5"/>
                <w:lang w:val="en-GB"/>
              </w:rPr>
              <w:t xml:space="preserve"> </w:t>
            </w:r>
            <w:r w:rsidRPr="004C32C1">
              <w:rPr>
                <w:b/>
                <w:spacing w:val="-2"/>
                <w:lang w:val="en-GB"/>
              </w:rPr>
              <w:t>instruction</w:t>
            </w:r>
          </w:p>
        </w:tc>
      </w:tr>
      <w:tr w:rsidR="00D75C68" w:rsidRPr="004C32C1" w14:paraId="120BE560" w14:textId="77777777" w:rsidTr="00973ABD">
        <w:trPr>
          <w:trHeight w:val="321"/>
        </w:trPr>
        <w:tc>
          <w:tcPr>
            <w:tcW w:w="9061" w:type="dxa"/>
            <w:gridSpan w:val="3"/>
          </w:tcPr>
          <w:p w14:paraId="38939D72" w14:textId="726C3D50" w:rsidR="00D75C68" w:rsidRPr="00F60623" w:rsidRDefault="00D75C68" w:rsidP="00973ABD">
            <w:pPr>
              <w:pStyle w:val="TableParagraph"/>
              <w:spacing w:before="1"/>
              <w:rPr>
                <w:iCs/>
                <w:lang w:val="en-GB"/>
              </w:rPr>
            </w:pPr>
            <w:r w:rsidRPr="00F60623">
              <w:rPr>
                <w:iCs/>
                <w:lang w:val="en-GB"/>
              </w:rPr>
              <w:t>English</w:t>
            </w:r>
            <w:r w:rsidRPr="00F60623">
              <w:rPr>
                <w:iCs/>
                <w:spacing w:val="-7"/>
                <w:lang w:val="en-GB"/>
              </w:rPr>
              <w:t xml:space="preserve"> </w:t>
            </w:r>
          </w:p>
        </w:tc>
      </w:tr>
      <w:tr w:rsidR="00D75C68" w:rsidRPr="004C32C1" w14:paraId="47B13876" w14:textId="77777777" w:rsidTr="00973ABD">
        <w:trPr>
          <w:trHeight w:val="325"/>
        </w:trPr>
        <w:tc>
          <w:tcPr>
            <w:tcW w:w="9061" w:type="dxa"/>
            <w:gridSpan w:val="3"/>
            <w:shd w:val="clear" w:color="auto" w:fill="DEEAF6"/>
          </w:tcPr>
          <w:p w14:paraId="6D6B47DF" w14:textId="77777777" w:rsidR="00D75C68" w:rsidRPr="004C32C1" w:rsidRDefault="00D75C68" w:rsidP="00973ABD">
            <w:pPr>
              <w:pStyle w:val="TableParagraph"/>
              <w:spacing w:before="1"/>
              <w:rPr>
                <w:b/>
                <w:lang w:val="en-GB"/>
              </w:rPr>
            </w:pPr>
            <w:r w:rsidRPr="004C32C1">
              <w:rPr>
                <w:b/>
                <w:lang w:val="en-GB"/>
              </w:rPr>
              <w:t>Mode</w:t>
            </w:r>
            <w:r w:rsidRPr="004C32C1">
              <w:rPr>
                <w:b/>
                <w:spacing w:val="-3"/>
                <w:lang w:val="en-GB"/>
              </w:rPr>
              <w:t xml:space="preserve"> </w:t>
            </w:r>
            <w:r w:rsidRPr="004C32C1">
              <w:rPr>
                <w:b/>
                <w:lang w:val="en-GB"/>
              </w:rPr>
              <w:t>of</w:t>
            </w:r>
            <w:r w:rsidRPr="004C32C1">
              <w:rPr>
                <w:b/>
                <w:spacing w:val="-3"/>
                <w:lang w:val="en-GB"/>
              </w:rPr>
              <w:t xml:space="preserve"> </w:t>
            </w:r>
            <w:r w:rsidRPr="004C32C1">
              <w:rPr>
                <w:b/>
                <w:spacing w:val="-2"/>
                <w:lang w:val="en-GB"/>
              </w:rPr>
              <w:t>provision</w:t>
            </w:r>
          </w:p>
        </w:tc>
      </w:tr>
      <w:tr w:rsidR="00D75C68" w:rsidRPr="004C32C1" w14:paraId="438B12A6" w14:textId="77777777" w:rsidTr="00973ABD">
        <w:trPr>
          <w:trHeight w:val="710"/>
        </w:trPr>
        <w:tc>
          <w:tcPr>
            <w:tcW w:w="9061" w:type="dxa"/>
            <w:gridSpan w:val="3"/>
          </w:tcPr>
          <w:p w14:paraId="74CFE9D8" w14:textId="77777777" w:rsidR="00D75C68" w:rsidRPr="004C32C1" w:rsidRDefault="00D75C68" w:rsidP="00973ABD">
            <w:pPr>
              <w:pStyle w:val="TableParagraph"/>
              <w:numPr>
                <w:ilvl w:val="0"/>
                <w:numId w:val="4"/>
              </w:numPr>
              <w:tabs>
                <w:tab w:val="left" w:pos="348"/>
                <w:tab w:val="left" w:pos="4924"/>
              </w:tabs>
              <w:spacing w:before="2"/>
              <w:ind w:left="348" w:hanging="238"/>
              <w:rPr>
                <w:lang w:val="en-GB"/>
              </w:rPr>
            </w:pPr>
            <w:r w:rsidRPr="004C32C1">
              <w:rPr>
                <w:lang w:val="en-GB"/>
              </w:rPr>
              <w:t>Physical</w:t>
            </w:r>
            <w:r w:rsidRPr="004C32C1">
              <w:rPr>
                <w:spacing w:val="-8"/>
                <w:lang w:val="en-GB"/>
              </w:rPr>
              <w:t xml:space="preserve"> </w:t>
            </w:r>
            <w:r w:rsidRPr="004C32C1">
              <w:rPr>
                <w:lang w:val="en-GB"/>
              </w:rPr>
              <w:t>attendance</w:t>
            </w:r>
            <w:r w:rsidRPr="004C32C1">
              <w:rPr>
                <w:spacing w:val="-7"/>
                <w:lang w:val="en-GB"/>
              </w:rPr>
              <w:t xml:space="preserve"> </w:t>
            </w:r>
            <w:r w:rsidRPr="004C32C1">
              <w:rPr>
                <w:lang w:val="en-GB"/>
              </w:rPr>
              <w:t>of</w:t>
            </w:r>
            <w:r w:rsidRPr="004C32C1">
              <w:rPr>
                <w:spacing w:val="-7"/>
                <w:lang w:val="en-GB"/>
              </w:rPr>
              <w:t xml:space="preserve"> </w:t>
            </w:r>
            <w:r w:rsidRPr="004C32C1">
              <w:rPr>
                <w:lang w:val="en-GB"/>
              </w:rPr>
              <w:t>students:</w:t>
            </w:r>
            <w:r w:rsidRPr="004C32C1">
              <w:rPr>
                <w:spacing w:val="-7"/>
                <w:lang w:val="en-GB"/>
              </w:rPr>
              <w:t xml:space="preserve"> </w:t>
            </w:r>
            <w:r w:rsidRPr="004C32C1">
              <w:rPr>
                <w:spacing w:val="-4"/>
                <w:lang w:val="en-GB"/>
              </w:rPr>
              <w:t>100%</w:t>
            </w:r>
            <w:r w:rsidRPr="004C32C1">
              <w:rPr>
                <w:lang w:val="en-GB"/>
              </w:rPr>
              <w:tab/>
            </w:r>
            <w:r w:rsidRPr="004C32C1">
              <w:rPr>
                <w:rFonts w:ascii="Segoe UI Symbol" w:hAnsi="Segoe UI Symbol"/>
                <w:lang w:val="en-GB"/>
              </w:rPr>
              <w:t>☐</w:t>
            </w:r>
            <w:r w:rsidRPr="004C32C1">
              <w:rPr>
                <w:rFonts w:ascii="Segoe UI Symbol" w:hAnsi="Segoe UI Symbol"/>
                <w:spacing w:val="-16"/>
                <w:lang w:val="en-GB"/>
              </w:rPr>
              <w:t xml:space="preserve"> </w:t>
            </w:r>
            <w:r w:rsidRPr="004C32C1">
              <w:rPr>
                <w:lang w:val="en-GB"/>
              </w:rPr>
              <w:t>remote</w:t>
            </w:r>
            <w:r w:rsidRPr="004C32C1">
              <w:rPr>
                <w:spacing w:val="-7"/>
                <w:lang w:val="en-GB"/>
              </w:rPr>
              <w:t xml:space="preserve"> </w:t>
            </w:r>
            <w:r w:rsidRPr="004C32C1">
              <w:rPr>
                <w:lang w:val="en-GB"/>
              </w:rPr>
              <w:t>attendance</w:t>
            </w:r>
            <w:r w:rsidRPr="004C32C1">
              <w:rPr>
                <w:spacing w:val="-5"/>
                <w:lang w:val="en-GB"/>
              </w:rPr>
              <w:t xml:space="preserve"> </w:t>
            </w:r>
            <w:r w:rsidRPr="004C32C1">
              <w:rPr>
                <w:spacing w:val="-2"/>
                <w:lang w:val="en-GB"/>
              </w:rPr>
              <w:t>possible</w:t>
            </w:r>
          </w:p>
          <w:p w14:paraId="674B01A5" w14:textId="5E63B953" w:rsidR="00D75C68" w:rsidRPr="004C32C1" w:rsidRDefault="00D75C68" w:rsidP="00973ABD">
            <w:pPr>
              <w:pStyle w:val="TableParagraph"/>
              <w:numPr>
                <w:ilvl w:val="0"/>
                <w:numId w:val="4"/>
              </w:numPr>
              <w:tabs>
                <w:tab w:val="left" w:pos="348"/>
                <w:tab w:val="left" w:pos="4924"/>
              </w:tabs>
              <w:spacing w:before="59"/>
              <w:ind w:left="348" w:hanging="238"/>
              <w:rPr>
                <w:lang w:val="en-GB"/>
              </w:rPr>
            </w:pPr>
            <w:r w:rsidRPr="004C32C1">
              <w:rPr>
                <w:lang w:val="en-GB"/>
              </w:rPr>
              <w:t>Physical</w:t>
            </w:r>
            <w:r w:rsidRPr="004C32C1">
              <w:rPr>
                <w:spacing w:val="-7"/>
                <w:lang w:val="en-GB"/>
              </w:rPr>
              <w:t xml:space="preserve"> </w:t>
            </w:r>
            <w:r w:rsidRPr="004C32C1">
              <w:rPr>
                <w:lang w:val="en-GB"/>
              </w:rPr>
              <w:t>attendance</w:t>
            </w:r>
            <w:r w:rsidRPr="004C32C1">
              <w:rPr>
                <w:spacing w:val="-7"/>
                <w:lang w:val="en-GB"/>
              </w:rPr>
              <w:t xml:space="preserve"> </w:t>
            </w:r>
            <w:r w:rsidRPr="004C32C1">
              <w:rPr>
                <w:lang w:val="en-GB"/>
              </w:rPr>
              <w:t>of</w:t>
            </w:r>
            <w:r w:rsidRPr="004C32C1">
              <w:rPr>
                <w:spacing w:val="-7"/>
                <w:lang w:val="en-GB"/>
              </w:rPr>
              <w:t xml:space="preserve"> </w:t>
            </w:r>
            <w:r w:rsidRPr="004C32C1">
              <w:rPr>
                <w:lang w:val="en-GB"/>
              </w:rPr>
              <w:t>students:</w:t>
            </w:r>
            <w:r w:rsidRPr="004C32C1">
              <w:rPr>
                <w:spacing w:val="-7"/>
                <w:lang w:val="en-GB"/>
              </w:rPr>
              <w:t xml:space="preserve"> </w:t>
            </w:r>
            <w:r w:rsidRPr="004C32C1">
              <w:rPr>
                <w:lang w:val="en-GB"/>
              </w:rPr>
              <w:t>partly</w:t>
            </w:r>
            <w:r w:rsidRPr="004C32C1">
              <w:rPr>
                <w:spacing w:val="-7"/>
                <w:lang w:val="en-GB"/>
              </w:rPr>
              <w:t xml:space="preserve"> </w:t>
            </w:r>
            <w:r w:rsidRPr="004C32C1">
              <w:rPr>
                <w:spacing w:val="-2"/>
                <w:lang w:val="en-GB"/>
              </w:rPr>
              <w:t>required</w:t>
            </w:r>
            <w:r w:rsidRPr="004C32C1">
              <w:rPr>
                <w:lang w:val="en-GB"/>
              </w:rPr>
              <w:tab/>
            </w:r>
            <w:r w:rsidRPr="00434CE2">
              <w:rPr>
                <w:rFonts w:ascii="Segoe UI Symbol" w:hAnsi="Segoe UI Symbol"/>
                <w:b/>
                <w:bCs/>
                <w:lang w:val="en-GB"/>
              </w:rPr>
              <w:t>X</w:t>
            </w:r>
            <w:r w:rsidRPr="004C32C1">
              <w:rPr>
                <w:rFonts w:ascii="Segoe UI Symbol" w:hAnsi="Segoe UI Symbol"/>
                <w:spacing w:val="-17"/>
                <w:lang w:val="en-GB"/>
              </w:rPr>
              <w:t xml:space="preserve"> </w:t>
            </w:r>
            <w:r w:rsidRPr="004C32C1">
              <w:rPr>
                <w:lang w:val="en-GB"/>
              </w:rPr>
              <w:t>online</w:t>
            </w:r>
            <w:r w:rsidRPr="004C32C1">
              <w:rPr>
                <w:spacing w:val="-3"/>
                <w:lang w:val="en-GB"/>
              </w:rPr>
              <w:t xml:space="preserve"> </w:t>
            </w:r>
            <w:r w:rsidRPr="004C32C1">
              <w:rPr>
                <w:spacing w:val="-4"/>
                <w:lang w:val="en-GB"/>
              </w:rPr>
              <w:t>100%</w:t>
            </w:r>
          </w:p>
        </w:tc>
      </w:tr>
      <w:tr w:rsidR="00D75C68" w:rsidRPr="004C32C1" w14:paraId="333A387C" w14:textId="77777777" w:rsidTr="00973ABD">
        <w:trPr>
          <w:trHeight w:val="321"/>
        </w:trPr>
        <w:tc>
          <w:tcPr>
            <w:tcW w:w="9061" w:type="dxa"/>
            <w:gridSpan w:val="3"/>
            <w:shd w:val="clear" w:color="auto" w:fill="DEEAF6"/>
          </w:tcPr>
          <w:p w14:paraId="49573FDF" w14:textId="77777777" w:rsidR="00D75C68" w:rsidRPr="004C32C1" w:rsidRDefault="00D75C68" w:rsidP="00973ABD">
            <w:pPr>
              <w:pStyle w:val="TableParagraph"/>
              <w:spacing w:before="1"/>
              <w:rPr>
                <w:b/>
                <w:lang w:val="en-GB"/>
              </w:rPr>
            </w:pPr>
            <w:r w:rsidRPr="004C32C1">
              <w:rPr>
                <w:b/>
                <w:lang w:val="en-GB"/>
              </w:rPr>
              <w:t>Percentage</w:t>
            </w:r>
            <w:r w:rsidRPr="004C32C1">
              <w:rPr>
                <w:b/>
                <w:spacing w:val="-8"/>
                <w:lang w:val="en-GB"/>
              </w:rPr>
              <w:t xml:space="preserve"> </w:t>
            </w:r>
            <w:r w:rsidRPr="004C32C1">
              <w:rPr>
                <w:b/>
                <w:lang w:val="en-GB"/>
              </w:rPr>
              <w:t>of</w:t>
            </w:r>
            <w:r w:rsidRPr="004C32C1">
              <w:rPr>
                <w:b/>
                <w:spacing w:val="-8"/>
                <w:lang w:val="en-GB"/>
              </w:rPr>
              <w:t xml:space="preserve"> </w:t>
            </w:r>
            <w:r w:rsidRPr="004C32C1">
              <w:rPr>
                <w:b/>
                <w:lang w:val="en-GB"/>
              </w:rPr>
              <w:t>e-learning</w:t>
            </w:r>
            <w:r w:rsidRPr="004C32C1">
              <w:rPr>
                <w:b/>
                <w:spacing w:val="-8"/>
                <w:lang w:val="en-GB"/>
              </w:rPr>
              <w:t xml:space="preserve"> </w:t>
            </w:r>
            <w:r w:rsidRPr="004C32C1">
              <w:rPr>
                <w:b/>
                <w:lang w:val="en-GB"/>
              </w:rPr>
              <w:t>(0-</w:t>
            </w:r>
            <w:r w:rsidRPr="004C32C1">
              <w:rPr>
                <w:b/>
                <w:spacing w:val="-2"/>
                <w:lang w:val="en-GB"/>
              </w:rPr>
              <w:t>100%)</w:t>
            </w:r>
          </w:p>
        </w:tc>
      </w:tr>
      <w:tr w:rsidR="00D75C68" w:rsidRPr="004C32C1" w14:paraId="1C9F9CC5" w14:textId="77777777" w:rsidTr="00973ABD">
        <w:trPr>
          <w:trHeight w:val="321"/>
        </w:trPr>
        <w:tc>
          <w:tcPr>
            <w:tcW w:w="9061" w:type="dxa"/>
            <w:gridSpan w:val="3"/>
          </w:tcPr>
          <w:p w14:paraId="5B95CB28" w14:textId="1DFC69C5" w:rsidR="00D75C68" w:rsidRPr="004C32C1" w:rsidRDefault="00CC6710" w:rsidP="00973ABD">
            <w:pPr>
              <w:pStyle w:val="TableParagraph"/>
              <w:ind w:left="0"/>
              <w:rPr>
                <w:rFonts w:asciiTheme="minorHAnsi" w:hAnsiTheme="minorHAnsi" w:cstheme="minorHAnsi"/>
                <w:lang w:val="en-GB"/>
              </w:rPr>
            </w:pPr>
            <w:r>
              <w:rPr>
                <w:rFonts w:asciiTheme="minorHAnsi" w:hAnsiTheme="minorHAnsi" w:cstheme="minorHAnsi"/>
                <w:lang w:val="en-GB"/>
              </w:rPr>
              <w:t>10</w:t>
            </w:r>
            <w:r w:rsidR="0066760B" w:rsidRPr="004C32C1">
              <w:rPr>
                <w:rFonts w:asciiTheme="minorHAnsi" w:hAnsiTheme="minorHAnsi" w:cstheme="minorHAnsi"/>
                <w:lang w:val="en-GB"/>
              </w:rPr>
              <w:t>0</w:t>
            </w:r>
            <w:r w:rsidR="00D75C68" w:rsidRPr="004C32C1">
              <w:rPr>
                <w:rFonts w:asciiTheme="minorHAnsi" w:hAnsiTheme="minorHAnsi" w:cstheme="minorHAnsi"/>
                <w:lang w:val="en-GB"/>
              </w:rPr>
              <w:t>%</w:t>
            </w:r>
          </w:p>
        </w:tc>
      </w:tr>
      <w:tr w:rsidR="00D75C68" w:rsidRPr="004C32C1" w14:paraId="70925197" w14:textId="77777777" w:rsidTr="00973ABD">
        <w:trPr>
          <w:trHeight w:val="321"/>
        </w:trPr>
        <w:tc>
          <w:tcPr>
            <w:tcW w:w="9061" w:type="dxa"/>
            <w:gridSpan w:val="3"/>
            <w:shd w:val="clear" w:color="auto" w:fill="DEEAF6"/>
          </w:tcPr>
          <w:p w14:paraId="324DDFE0" w14:textId="77777777" w:rsidR="00D75C68" w:rsidRPr="004C32C1" w:rsidRDefault="00D75C68" w:rsidP="00973ABD">
            <w:pPr>
              <w:pStyle w:val="TableParagraph"/>
              <w:spacing w:before="1"/>
              <w:rPr>
                <w:b/>
                <w:lang w:val="en-GB"/>
              </w:rPr>
            </w:pPr>
            <w:r w:rsidRPr="004C32C1">
              <w:rPr>
                <w:b/>
                <w:lang w:val="en-GB"/>
              </w:rPr>
              <w:t>Time</w:t>
            </w:r>
            <w:r w:rsidRPr="004C32C1">
              <w:rPr>
                <w:b/>
                <w:spacing w:val="-4"/>
                <w:lang w:val="en-GB"/>
              </w:rPr>
              <w:t xml:space="preserve"> </w:t>
            </w:r>
            <w:r w:rsidRPr="004C32C1">
              <w:rPr>
                <w:b/>
                <w:lang w:val="en-GB"/>
              </w:rPr>
              <w:t>and</w:t>
            </w:r>
            <w:r w:rsidRPr="004C32C1">
              <w:rPr>
                <w:b/>
                <w:spacing w:val="-4"/>
                <w:lang w:val="en-GB"/>
              </w:rPr>
              <w:t xml:space="preserve"> </w:t>
            </w:r>
            <w:r w:rsidRPr="004C32C1">
              <w:rPr>
                <w:b/>
                <w:lang w:val="en-GB"/>
              </w:rPr>
              <w:t>place</w:t>
            </w:r>
            <w:r w:rsidRPr="004C32C1">
              <w:rPr>
                <w:b/>
                <w:spacing w:val="-4"/>
                <w:lang w:val="en-GB"/>
              </w:rPr>
              <w:t xml:space="preserve"> </w:t>
            </w:r>
            <w:r w:rsidRPr="004C32C1">
              <w:rPr>
                <w:b/>
                <w:lang w:val="en-GB"/>
              </w:rPr>
              <w:t>for</w:t>
            </w:r>
            <w:r w:rsidRPr="004C32C1">
              <w:rPr>
                <w:b/>
                <w:spacing w:val="-3"/>
                <w:lang w:val="en-GB"/>
              </w:rPr>
              <w:t xml:space="preserve"> </w:t>
            </w:r>
            <w:r w:rsidRPr="004C32C1">
              <w:rPr>
                <w:b/>
                <w:spacing w:val="-2"/>
                <w:lang w:val="en-GB"/>
              </w:rPr>
              <w:t>lessons</w:t>
            </w:r>
          </w:p>
        </w:tc>
      </w:tr>
      <w:tr w:rsidR="00D75C68" w:rsidRPr="004C32C1" w14:paraId="1522AED4" w14:textId="77777777" w:rsidTr="00973ABD">
        <w:trPr>
          <w:trHeight w:val="647"/>
        </w:trPr>
        <w:tc>
          <w:tcPr>
            <w:tcW w:w="9061" w:type="dxa"/>
            <w:gridSpan w:val="3"/>
          </w:tcPr>
          <w:p w14:paraId="3850F70E" w14:textId="373511A0" w:rsidR="00D75C68" w:rsidRPr="004C32C1" w:rsidRDefault="00930C40" w:rsidP="001D290C">
            <w:pPr>
              <w:pStyle w:val="TableParagraph"/>
              <w:spacing w:before="1"/>
              <w:rPr>
                <w:i/>
                <w:lang w:val="en-GB"/>
              </w:rPr>
            </w:pPr>
            <w:r>
              <w:rPr>
                <w:iCs/>
                <w:lang w:val="en-GB"/>
              </w:rPr>
              <w:t>3</w:t>
            </w:r>
            <w:r w:rsidR="00CC6710" w:rsidRPr="00AB5B6A">
              <w:rPr>
                <w:iCs/>
                <w:lang w:val="en-GB"/>
              </w:rPr>
              <w:t>-</w:t>
            </w:r>
            <w:r w:rsidR="001D290C">
              <w:rPr>
                <w:iCs/>
                <w:lang w:val="en-GB"/>
              </w:rPr>
              <w:t xml:space="preserve">28 </w:t>
            </w:r>
            <w:r w:rsidR="00CC6710" w:rsidRPr="00AB5B6A">
              <w:rPr>
                <w:iCs/>
                <w:lang w:val="en-GB"/>
              </w:rPr>
              <w:t>F</w:t>
            </w:r>
            <w:r w:rsidR="004D21E3">
              <w:rPr>
                <w:iCs/>
                <w:lang w:val="en-GB"/>
              </w:rPr>
              <w:t>ebruary</w:t>
            </w:r>
            <w:r w:rsidR="00CC6710" w:rsidRPr="00AB5B6A">
              <w:rPr>
                <w:iCs/>
                <w:lang w:val="en-GB"/>
              </w:rPr>
              <w:t xml:space="preserve"> 2025</w:t>
            </w:r>
            <w:r w:rsidR="001D290C">
              <w:rPr>
                <w:iCs/>
                <w:lang w:val="en-GB"/>
              </w:rPr>
              <w:t xml:space="preserve">. Every </w:t>
            </w:r>
            <w:r>
              <w:rPr>
                <w:iCs/>
                <w:lang w:val="en-GB"/>
              </w:rPr>
              <w:t xml:space="preserve">Monday and </w:t>
            </w:r>
            <w:r w:rsidR="001D290C">
              <w:rPr>
                <w:iCs/>
                <w:lang w:val="en-GB"/>
              </w:rPr>
              <w:t xml:space="preserve">Friday, from 11 am to 1 pm on </w:t>
            </w:r>
            <w:r w:rsidR="00D75C68" w:rsidRPr="00AB5B6A">
              <w:rPr>
                <w:iCs/>
                <w:lang w:val="en-GB"/>
              </w:rPr>
              <w:t>Microsoft Teams</w:t>
            </w:r>
            <w:r w:rsidR="00361FD5">
              <w:rPr>
                <w:iCs/>
                <w:lang w:val="en-GB"/>
              </w:rPr>
              <w:t xml:space="preserve"> (team code </w:t>
            </w:r>
            <w:r w:rsidR="00361FD5" w:rsidRPr="00361FD5">
              <w:rPr>
                <w:b/>
                <w:bCs/>
                <w:iCs/>
                <w:lang w:val="en-GB"/>
              </w:rPr>
              <w:t>b15mklx</w:t>
            </w:r>
            <w:r w:rsidR="00361FD5">
              <w:rPr>
                <w:iCs/>
                <w:lang w:val="en-GB"/>
              </w:rPr>
              <w:t>)</w:t>
            </w:r>
          </w:p>
        </w:tc>
      </w:tr>
    </w:tbl>
    <w:p w14:paraId="6E99AD37" w14:textId="77777777" w:rsidR="00D75C68" w:rsidRPr="004C32C1" w:rsidRDefault="00D75C68" w:rsidP="00D75C68">
      <w:pPr>
        <w:pStyle w:val="Textkrper"/>
        <w:spacing w:before="194"/>
        <w:rPr>
          <w:lang w:val="en-GB"/>
        </w:rPr>
      </w:pPr>
    </w:p>
    <w:p w14:paraId="18970BA6" w14:textId="77777777" w:rsidR="00D75C68" w:rsidRPr="004C32C1" w:rsidRDefault="00D75C68" w:rsidP="00D75C68">
      <w:pPr>
        <w:pStyle w:val="Textkrper"/>
        <w:ind w:left="107"/>
        <w:rPr>
          <w:lang w:val="en-GB"/>
        </w:rPr>
      </w:pPr>
      <w:r w:rsidRPr="004C32C1">
        <w:rPr>
          <w:lang w:val="en-GB"/>
        </w:rPr>
        <w:t>Organisational</w:t>
      </w:r>
      <w:r w:rsidRPr="004C32C1">
        <w:rPr>
          <w:spacing w:val="-15"/>
          <w:lang w:val="en-GB"/>
        </w:rPr>
        <w:t xml:space="preserve"> </w:t>
      </w:r>
      <w:r w:rsidRPr="004C32C1">
        <w:rPr>
          <w:spacing w:val="-2"/>
          <w:lang w:val="en-GB"/>
        </w:rPr>
        <w:t>Information</w:t>
      </w:r>
    </w:p>
    <w:p w14:paraId="75A68BBC" w14:textId="77777777" w:rsidR="00D75C68" w:rsidRPr="004C32C1" w:rsidRDefault="00D75C68" w:rsidP="00D75C68">
      <w:pPr>
        <w:pStyle w:val="Textkrper"/>
        <w:spacing w:before="9"/>
        <w:rPr>
          <w:sz w:val="15"/>
          <w:lang w:val="en-G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2"/>
      </w:tblGrid>
      <w:tr w:rsidR="00D75C68" w:rsidRPr="004C32C1" w14:paraId="1D58922F" w14:textId="77777777" w:rsidTr="00973ABD">
        <w:trPr>
          <w:trHeight w:val="321"/>
        </w:trPr>
        <w:tc>
          <w:tcPr>
            <w:tcW w:w="9062" w:type="dxa"/>
            <w:shd w:val="clear" w:color="auto" w:fill="DEEAF6"/>
          </w:tcPr>
          <w:p w14:paraId="114BA07D" w14:textId="77777777" w:rsidR="00D75C68" w:rsidRPr="004C32C1" w:rsidRDefault="00D75C68" w:rsidP="00973ABD">
            <w:pPr>
              <w:pStyle w:val="TableParagraph"/>
              <w:spacing w:before="1"/>
              <w:rPr>
                <w:b/>
                <w:lang w:val="en-GB"/>
              </w:rPr>
            </w:pPr>
            <w:r w:rsidRPr="004C32C1">
              <w:rPr>
                <w:b/>
                <w:lang w:val="en-GB"/>
              </w:rPr>
              <w:t>Course</w:t>
            </w:r>
            <w:r w:rsidRPr="004C32C1">
              <w:rPr>
                <w:b/>
                <w:spacing w:val="-8"/>
                <w:lang w:val="en-GB"/>
              </w:rPr>
              <w:t xml:space="preserve"> </w:t>
            </w:r>
            <w:r w:rsidRPr="004C32C1">
              <w:rPr>
                <w:b/>
                <w:lang w:val="en-GB"/>
              </w:rPr>
              <w:t>format/teaching</w:t>
            </w:r>
            <w:r w:rsidRPr="004C32C1">
              <w:rPr>
                <w:b/>
                <w:spacing w:val="-6"/>
                <w:lang w:val="en-GB"/>
              </w:rPr>
              <w:t xml:space="preserve"> </w:t>
            </w:r>
            <w:r w:rsidRPr="004C32C1">
              <w:rPr>
                <w:b/>
                <w:lang w:val="en-GB"/>
              </w:rPr>
              <w:t>and</w:t>
            </w:r>
            <w:r w:rsidRPr="004C32C1">
              <w:rPr>
                <w:b/>
                <w:spacing w:val="-6"/>
                <w:lang w:val="en-GB"/>
              </w:rPr>
              <w:t xml:space="preserve"> </w:t>
            </w:r>
            <w:r w:rsidRPr="004C32C1">
              <w:rPr>
                <w:b/>
                <w:lang w:val="en-GB"/>
              </w:rPr>
              <w:t>learning</w:t>
            </w:r>
            <w:r w:rsidRPr="004C32C1">
              <w:rPr>
                <w:b/>
                <w:spacing w:val="-6"/>
                <w:lang w:val="en-GB"/>
              </w:rPr>
              <w:t xml:space="preserve"> </w:t>
            </w:r>
            <w:r w:rsidRPr="004C32C1">
              <w:rPr>
                <w:b/>
                <w:lang w:val="en-GB"/>
              </w:rPr>
              <w:t>method</w:t>
            </w:r>
            <w:r w:rsidRPr="004C32C1">
              <w:rPr>
                <w:b/>
                <w:spacing w:val="-6"/>
                <w:lang w:val="en-GB"/>
              </w:rPr>
              <w:t xml:space="preserve"> </w:t>
            </w:r>
            <w:r w:rsidRPr="004C32C1">
              <w:rPr>
                <w:b/>
                <w:lang w:val="en-GB"/>
              </w:rPr>
              <w:t>(see</w:t>
            </w:r>
            <w:r w:rsidRPr="004C32C1">
              <w:rPr>
                <w:b/>
                <w:spacing w:val="-6"/>
                <w:lang w:val="en-GB"/>
              </w:rPr>
              <w:t xml:space="preserve"> </w:t>
            </w:r>
            <w:r w:rsidRPr="004C32C1">
              <w:rPr>
                <w:b/>
                <w:lang w:val="en-GB"/>
              </w:rPr>
              <w:t>SEA-EU</w:t>
            </w:r>
            <w:r w:rsidRPr="004C32C1">
              <w:rPr>
                <w:b/>
                <w:spacing w:val="-6"/>
                <w:lang w:val="en-GB"/>
              </w:rPr>
              <w:t xml:space="preserve"> </w:t>
            </w:r>
            <w:r w:rsidRPr="004C32C1">
              <w:rPr>
                <w:b/>
                <w:lang w:val="en-GB"/>
              </w:rPr>
              <w:t>list</w:t>
            </w:r>
            <w:r w:rsidRPr="004C32C1">
              <w:rPr>
                <w:b/>
                <w:spacing w:val="-6"/>
                <w:lang w:val="en-GB"/>
              </w:rPr>
              <w:t xml:space="preserve"> </w:t>
            </w:r>
            <w:r w:rsidRPr="004C32C1">
              <w:rPr>
                <w:b/>
                <w:lang w:val="en-GB"/>
              </w:rPr>
              <w:t>of</w:t>
            </w:r>
            <w:r w:rsidRPr="004C32C1">
              <w:rPr>
                <w:b/>
                <w:spacing w:val="-6"/>
                <w:lang w:val="en-GB"/>
              </w:rPr>
              <w:t xml:space="preserve"> </w:t>
            </w:r>
            <w:r w:rsidRPr="004C32C1">
              <w:rPr>
                <w:b/>
                <w:lang w:val="en-GB"/>
              </w:rPr>
              <w:t>teaching</w:t>
            </w:r>
            <w:r w:rsidRPr="004C32C1">
              <w:rPr>
                <w:b/>
                <w:spacing w:val="-6"/>
                <w:lang w:val="en-GB"/>
              </w:rPr>
              <w:t xml:space="preserve"> </w:t>
            </w:r>
            <w:r w:rsidRPr="004C32C1">
              <w:rPr>
                <w:b/>
                <w:lang w:val="en-GB"/>
              </w:rPr>
              <w:t>and</w:t>
            </w:r>
            <w:r w:rsidRPr="004C32C1">
              <w:rPr>
                <w:b/>
                <w:spacing w:val="-6"/>
                <w:lang w:val="en-GB"/>
              </w:rPr>
              <w:t xml:space="preserve"> </w:t>
            </w:r>
            <w:r w:rsidRPr="004C32C1">
              <w:rPr>
                <w:b/>
                <w:lang w:val="en-GB"/>
              </w:rPr>
              <w:t>learning</w:t>
            </w:r>
            <w:r w:rsidRPr="004C32C1">
              <w:rPr>
                <w:b/>
                <w:spacing w:val="-6"/>
                <w:lang w:val="en-GB"/>
              </w:rPr>
              <w:t xml:space="preserve"> </w:t>
            </w:r>
            <w:r w:rsidRPr="004C32C1">
              <w:rPr>
                <w:b/>
                <w:spacing w:val="-2"/>
                <w:lang w:val="en-GB"/>
              </w:rPr>
              <w:t>methods)</w:t>
            </w:r>
          </w:p>
        </w:tc>
      </w:tr>
      <w:tr w:rsidR="00D75C68" w:rsidRPr="004C32C1" w14:paraId="4051874B" w14:textId="77777777" w:rsidTr="00973ABD">
        <w:trPr>
          <w:trHeight w:val="321"/>
        </w:trPr>
        <w:tc>
          <w:tcPr>
            <w:tcW w:w="9062" w:type="dxa"/>
          </w:tcPr>
          <w:p w14:paraId="69ECE672" w14:textId="381F0288" w:rsidR="00D75C68" w:rsidRPr="004C32C1" w:rsidRDefault="009273D8" w:rsidP="00973ABD">
            <w:pPr>
              <w:pStyle w:val="TableParagraph"/>
              <w:ind w:left="0"/>
              <w:rPr>
                <w:rFonts w:asciiTheme="minorHAnsi" w:hAnsiTheme="minorHAnsi" w:cstheme="minorHAnsi"/>
                <w:lang w:val="en-GB"/>
              </w:rPr>
            </w:pPr>
            <w:r w:rsidRPr="004C32C1">
              <w:rPr>
                <w:rFonts w:asciiTheme="minorHAnsi" w:hAnsiTheme="minorHAnsi" w:cstheme="minorHAnsi"/>
                <w:lang w:val="en-GB"/>
              </w:rPr>
              <w:t>Seminar</w:t>
            </w:r>
          </w:p>
        </w:tc>
      </w:tr>
      <w:tr w:rsidR="00D75C68" w:rsidRPr="004C32C1" w14:paraId="70A34F41" w14:textId="77777777" w:rsidTr="00973ABD">
        <w:trPr>
          <w:trHeight w:val="326"/>
        </w:trPr>
        <w:tc>
          <w:tcPr>
            <w:tcW w:w="9062" w:type="dxa"/>
            <w:shd w:val="clear" w:color="auto" w:fill="DEEAF6"/>
          </w:tcPr>
          <w:p w14:paraId="12C026F5" w14:textId="77777777" w:rsidR="00D75C68" w:rsidRPr="004C32C1" w:rsidRDefault="00D75C68" w:rsidP="00973ABD">
            <w:pPr>
              <w:pStyle w:val="TableParagraph"/>
              <w:spacing w:before="6"/>
              <w:rPr>
                <w:b/>
                <w:lang w:val="en-GB"/>
              </w:rPr>
            </w:pPr>
            <w:r w:rsidRPr="004C32C1">
              <w:rPr>
                <w:b/>
                <w:lang w:val="en-GB"/>
              </w:rPr>
              <w:t>Max.</w:t>
            </w:r>
            <w:r w:rsidRPr="004C32C1">
              <w:rPr>
                <w:b/>
                <w:spacing w:val="-4"/>
                <w:lang w:val="en-GB"/>
              </w:rPr>
              <w:t xml:space="preserve"> </w:t>
            </w:r>
            <w:r w:rsidRPr="004C32C1">
              <w:rPr>
                <w:b/>
                <w:lang w:val="en-GB"/>
              </w:rPr>
              <w:t>number</w:t>
            </w:r>
            <w:r w:rsidRPr="004C32C1">
              <w:rPr>
                <w:b/>
                <w:spacing w:val="-4"/>
                <w:lang w:val="en-GB"/>
              </w:rPr>
              <w:t xml:space="preserve"> </w:t>
            </w:r>
            <w:r w:rsidRPr="004C32C1">
              <w:rPr>
                <w:b/>
                <w:lang w:val="en-GB"/>
              </w:rPr>
              <w:t>of</w:t>
            </w:r>
            <w:r w:rsidRPr="004C32C1">
              <w:rPr>
                <w:b/>
                <w:spacing w:val="-4"/>
                <w:lang w:val="en-GB"/>
              </w:rPr>
              <w:t xml:space="preserve"> </w:t>
            </w:r>
            <w:r w:rsidRPr="004C32C1">
              <w:rPr>
                <w:b/>
                <w:spacing w:val="-2"/>
                <w:lang w:val="en-GB"/>
              </w:rPr>
              <w:t>participants</w:t>
            </w:r>
          </w:p>
        </w:tc>
      </w:tr>
      <w:tr w:rsidR="00D75C68" w:rsidRPr="004C32C1" w14:paraId="45117336" w14:textId="77777777" w:rsidTr="00973ABD">
        <w:trPr>
          <w:trHeight w:val="321"/>
        </w:trPr>
        <w:tc>
          <w:tcPr>
            <w:tcW w:w="9062" w:type="dxa"/>
          </w:tcPr>
          <w:p w14:paraId="4424710A" w14:textId="4439CCBE" w:rsidR="00D75C68" w:rsidRPr="004C32C1" w:rsidRDefault="00D75C68" w:rsidP="00973ABD">
            <w:pPr>
              <w:pStyle w:val="TableParagraph"/>
              <w:ind w:left="0"/>
              <w:rPr>
                <w:rFonts w:asciiTheme="minorHAnsi" w:hAnsiTheme="minorHAnsi" w:cstheme="minorHAnsi"/>
                <w:lang w:val="en-GB"/>
              </w:rPr>
            </w:pPr>
            <w:r w:rsidRPr="004C32C1">
              <w:rPr>
                <w:rFonts w:asciiTheme="minorHAnsi" w:hAnsiTheme="minorHAnsi" w:cstheme="minorHAnsi"/>
                <w:lang w:val="en-GB"/>
              </w:rPr>
              <w:t>20</w:t>
            </w:r>
          </w:p>
        </w:tc>
      </w:tr>
      <w:tr w:rsidR="00D75C68" w:rsidRPr="004C32C1" w14:paraId="752EA84A" w14:textId="77777777" w:rsidTr="00973ABD">
        <w:trPr>
          <w:trHeight w:val="321"/>
        </w:trPr>
        <w:tc>
          <w:tcPr>
            <w:tcW w:w="9062" w:type="dxa"/>
            <w:shd w:val="clear" w:color="auto" w:fill="DEEAF6"/>
          </w:tcPr>
          <w:p w14:paraId="497DABA5" w14:textId="77777777" w:rsidR="00D75C68" w:rsidRPr="004C32C1" w:rsidRDefault="00D75C68" w:rsidP="00973ABD">
            <w:pPr>
              <w:pStyle w:val="TableParagraph"/>
              <w:spacing w:before="1"/>
              <w:rPr>
                <w:b/>
                <w:lang w:val="en-GB"/>
              </w:rPr>
            </w:pPr>
            <w:r w:rsidRPr="004C32C1">
              <w:rPr>
                <w:b/>
                <w:lang w:val="en-GB"/>
              </w:rPr>
              <w:t>Course</w:t>
            </w:r>
            <w:r w:rsidRPr="004C32C1">
              <w:rPr>
                <w:b/>
                <w:spacing w:val="-6"/>
                <w:lang w:val="en-GB"/>
              </w:rPr>
              <w:t xml:space="preserve"> </w:t>
            </w:r>
            <w:r w:rsidRPr="004C32C1">
              <w:rPr>
                <w:b/>
                <w:spacing w:val="-2"/>
                <w:lang w:val="en-GB"/>
              </w:rPr>
              <w:t>enrolment</w:t>
            </w:r>
          </w:p>
        </w:tc>
      </w:tr>
      <w:tr w:rsidR="00D75C68" w:rsidRPr="004C32C1" w14:paraId="08DF1D1F" w14:textId="77777777" w:rsidTr="00973ABD">
        <w:trPr>
          <w:trHeight w:val="642"/>
        </w:trPr>
        <w:tc>
          <w:tcPr>
            <w:tcW w:w="9062" w:type="dxa"/>
          </w:tcPr>
          <w:p w14:paraId="09E5CE04" w14:textId="13725942" w:rsidR="00D75C68" w:rsidRPr="00361FD5" w:rsidRDefault="001D290C" w:rsidP="00CC6710">
            <w:pPr>
              <w:pStyle w:val="TableParagraph"/>
              <w:spacing w:before="53"/>
              <w:ind w:left="0"/>
              <w:rPr>
                <w:iCs/>
              </w:rPr>
            </w:pPr>
            <w:r w:rsidRPr="00361FD5">
              <w:rPr>
                <w:iCs/>
              </w:rPr>
              <w:t>Via Google forms</w:t>
            </w:r>
            <w:r w:rsidR="00361FD5" w:rsidRPr="00361FD5">
              <w:rPr>
                <w:iCs/>
              </w:rPr>
              <w:t xml:space="preserve">: </w:t>
            </w:r>
            <w:hyperlink r:id="rId7" w:tgtFrame="_blank" w:history="1">
              <w:r w:rsidR="00FE4BE6">
                <w:rPr>
                  <w:rStyle w:val="Hyperlink"/>
                  <w:color w:val="9B0A7D"/>
                </w:rPr>
                <w:t>https://forms.gle/EPD74yEmcqkuM7qL8</w:t>
              </w:r>
            </w:hyperlink>
            <w:r w:rsidR="00361FD5" w:rsidRPr="00361FD5">
              <w:rPr>
                <w:iCs/>
              </w:rPr>
              <w:t xml:space="preserve"> (</w:t>
            </w:r>
            <w:r w:rsidR="00FE4BE6">
              <w:rPr>
                <w:iCs/>
              </w:rPr>
              <w:t xml:space="preserve">closing </w:t>
            </w:r>
            <w:proofErr w:type="gramStart"/>
            <w:r w:rsidR="00FE4BE6">
              <w:rPr>
                <w:iCs/>
              </w:rPr>
              <w:t xml:space="preserve">date </w:t>
            </w:r>
            <w:r w:rsidR="00361FD5">
              <w:rPr>
                <w:iCs/>
              </w:rPr>
              <w:t xml:space="preserve"> 31</w:t>
            </w:r>
            <w:proofErr w:type="gramEnd"/>
            <w:r w:rsidR="00361FD5" w:rsidRPr="00361FD5">
              <w:rPr>
                <w:iCs/>
                <w:vertAlign w:val="superscript"/>
              </w:rPr>
              <w:t>st</w:t>
            </w:r>
            <w:r w:rsidR="00361FD5">
              <w:rPr>
                <w:iCs/>
              </w:rPr>
              <w:t xml:space="preserve"> </w:t>
            </w:r>
            <w:r w:rsidR="00FE4BE6">
              <w:rPr>
                <w:iCs/>
              </w:rPr>
              <w:t>January</w:t>
            </w:r>
            <w:r w:rsidR="00361FD5">
              <w:rPr>
                <w:iCs/>
              </w:rPr>
              <w:t xml:space="preserve"> 202</w:t>
            </w:r>
            <w:r w:rsidR="00FE4BE6">
              <w:rPr>
                <w:iCs/>
              </w:rPr>
              <w:t>5</w:t>
            </w:r>
            <w:r w:rsidR="00361FD5">
              <w:rPr>
                <w:iCs/>
              </w:rPr>
              <w:t>)</w:t>
            </w:r>
          </w:p>
          <w:p w14:paraId="3E0F0E62" w14:textId="77777777" w:rsidR="000439D7" w:rsidRDefault="000439D7" w:rsidP="00CC6710">
            <w:pPr>
              <w:pStyle w:val="TableParagraph"/>
              <w:spacing w:before="53"/>
              <w:ind w:left="0"/>
              <w:rPr>
                <w:iCs/>
                <w:lang w:val="en-GB"/>
              </w:rPr>
            </w:pPr>
            <w:r>
              <w:rPr>
                <w:iCs/>
                <w:lang w:val="en-GB"/>
              </w:rPr>
              <w:t xml:space="preserve">For any request, please write to Marco Cimini: </w:t>
            </w:r>
            <w:hyperlink r:id="rId8" w:history="1">
              <w:r w:rsidRPr="00332E34">
                <w:rPr>
                  <w:rStyle w:val="Hyperlink"/>
                  <w:iCs/>
                  <w:lang w:val="en-GB"/>
                </w:rPr>
                <w:t>marco.cimini001@studenti.uniparthenope.it</w:t>
              </w:r>
            </w:hyperlink>
            <w:r>
              <w:rPr>
                <w:iCs/>
                <w:lang w:val="en-GB"/>
              </w:rPr>
              <w:t xml:space="preserve"> </w:t>
            </w:r>
          </w:p>
          <w:p w14:paraId="4E32AB36" w14:textId="202FA997" w:rsidR="00FE4BE6" w:rsidRPr="00F60623" w:rsidRDefault="00FE4BE6" w:rsidP="00CC6710">
            <w:pPr>
              <w:pStyle w:val="TableParagraph"/>
              <w:spacing w:before="53"/>
              <w:ind w:left="0"/>
              <w:rPr>
                <w:iCs/>
                <w:lang w:val="en-GB"/>
              </w:rPr>
            </w:pPr>
          </w:p>
        </w:tc>
      </w:tr>
      <w:tr w:rsidR="00D75C68" w:rsidRPr="004C32C1" w14:paraId="58E5C142" w14:textId="77777777" w:rsidTr="00973ABD">
        <w:trPr>
          <w:trHeight w:val="325"/>
        </w:trPr>
        <w:tc>
          <w:tcPr>
            <w:tcW w:w="9062" w:type="dxa"/>
            <w:shd w:val="clear" w:color="auto" w:fill="DEEAF6"/>
          </w:tcPr>
          <w:p w14:paraId="726CF451" w14:textId="77777777" w:rsidR="00D75C68" w:rsidRPr="004C32C1" w:rsidRDefault="00D75C68" w:rsidP="00973ABD">
            <w:pPr>
              <w:pStyle w:val="TableParagraph"/>
              <w:spacing w:before="6"/>
              <w:rPr>
                <w:b/>
                <w:lang w:val="en-GB"/>
              </w:rPr>
            </w:pPr>
            <w:r w:rsidRPr="004C32C1">
              <w:rPr>
                <w:b/>
                <w:lang w:val="en-GB"/>
              </w:rPr>
              <w:t>Course</w:t>
            </w:r>
            <w:r w:rsidRPr="004C32C1">
              <w:rPr>
                <w:b/>
                <w:spacing w:val="-8"/>
                <w:lang w:val="en-GB"/>
              </w:rPr>
              <w:t xml:space="preserve"> </w:t>
            </w:r>
            <w:r w:rsidRPr="004C32C1">
              <w:rPr>
                <w:b/>
                <w:spacing w:val="-4"/>
                <w:lang w:val="en-GB"/>
              </w:rPr>
              <w:t>fees</w:t>
            </w:r>
          </w:p>
        </w:tc>
      </w:tr>
      <w:tr w:rsidR="00D75C68" w:rsidRPr="004C32C1" w14:paraId="3F5DFE94" w14:textId="77777777" w:rsidTr="00973ABD">
        <w:trPr>
          <w:trHeight w:val="321"/>
        </w:trPr>
        <w:tc>
          <w:tcPr>
            <w:tcW w:w="9062" w:type="dxa"/>
          </w:tcPr>
          <w:p w14:paraId="0133E828" w14:textId="7DA72C04" w:rsidR="00D75C68" w:rsidRPr="004C32C1" w:rsidRDefault="004C32C1" w:rsidP="00973ABD">
            <w:pPr>
              <w:pStyle w:val="TableParagraph"/>
              <w:ind w:left="0"/>
              <w:rPr>
                <w:rFonts w:asciiTheme="minorHAnsi" w:hAnsiTheme="minorHAnsi" w:cstheme="minorHAnsi"/>
                <w:lang w:val="en-GB"/>
              </w:rPr>
            </w:pPr>
            <w:r w:rsidRPr="004C32C1">
              <w:rPr>
                <w:rFonts w:asciiTheme="minorHAnsi" w:hAnsiTheme="minorHAnsi" w:cstheme="minorHAnsi"/>
              </w:rPr>
              <w:t>Enrollment in this course is free of charge.</w:t>
            </w:r>
          </w:p>
        </w:tc>
      </w:tr>
      <w:tr w:rsidR="00D75C68" w:rsidRPr="004C32C1" w14:paraId="5076993D" w14:textId="77777777" w:rsidTr="00973ABD">
        <w:trPr>
          <w:trHeight w:val="321"/>
        </w:trPr>
        <w:tc>
          <w:tcPr>
            <w:tcW w:w="9062" w:type="dxa"/>
            <w:shd w:val="clear" w:color="auto" w:fill="DEEAF6"/>
          </w:tcPr>
          <w:p w14:paraId="13FC4884" w14:textId="77777777" w:rsidR="00D75C68" w:rsidRPr="004C32C1" w:rsidRDefault="00D75C68" w:rsidP="00973ABD">
            <w:pPr>
              <w:pStyle w:val="TableParagraph"/>
              <w:spacing w:before="1"/>
              <w:rPr>
                <w:b/>
                <w:lang w:val="en-GB"/>
              </w:rPr>
            </w:pPr>
            <w:r w:rsidRPr="004C32C1">
              <w:rPr>
                <w:b/>
                <w:lang w:val="en-GB"/>
              </w:rPr>
              <w:lastRenderedPageBreak/>
              <w:t>Enrolment</w:t>
            </w:r>
            <w:r w:rsidRPr="004C32C1">
              <w:rPr>
                <w:b/>
                <w:spacing w:val="-9"/>
                <w:lang w:val="en-GB"/>
              </w:rPr>
              <w:t xml:space="preserve"> </w:t>
            </w:r>
            <w:r w:rsidRPr="004C32C1">
              <w:rPr>
                <w:b/>
                <w:spacing w:val="-2"/>
                <w:lang w:val="en-GB"/>
              </w:rPr>
              <w:t>requirements</w:t>
            </w:r>
          </w:p>
        </w:tc>
      </w:tr>
    </w:tbl>
    <w:p w14:paraId="70E19638" w14:textId="77777777" w:rsidR="00D75C68" w:rsidRPr="004C32C1" w:rsidRDefault="00D75C68" w:rsidP="00D75C68">
      <w:pPr>
        <w:rPr>
          <w:lang w:val="en-GB"/>
        </w:rPr>
        <w:sectPr w:rsidR="00D75C68" w:rsidRPr="004C32C1" w:rsidSect="00D75C68">
          <w:headerReference w:type="default" r:id="rId9"/>
          <w:footerReference w:type="default" r:id="rId10"/>
          <w:pgSz w:w="11910" w:h="16840"/>
          <w:pgMar w:top="1400" w:right="0" w:bottom="1200" w:left="1320" w:header="600" w:footer="1011" w:gutter="0"/>
          <w:pgNumType w:start="1"/>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2"/>
      </w:tblGrid>
      <w:tr w:rsidR="00D75C68" w:rsidRPr="004C32C1" w14:paraId="7C417330" w14:textId="77777777" w:rsidTr="00973ABD">
        <w:trPr>
          <w:trHeight w:val="1324"/>
        </w:trPr>
        <w:tc>
          <w:tcPr>
            <w:tcW w:w="9062" w:type="dxa"/>
          </w:tcPr>
          <w:p w14:paraId="194CD31D" w14:textId="09C8C497" w:rsidR="00D75C68" w:rsidRPr="004C32C1" w:rsidRDefault="00D75C68" w:rsidP="00973ABD">
            <w:pPr>
              <w:pStyle w:val="TableParagraph"/>
              <w:tabs>
                <w:tab w:val="left" w:pos="1525"/>
                <w:tab w:val="left" w:pos="3173"/>
                <w:tab w:val="left" w:pos="5088"/>
              </w:tabs>
              <w:spacing w:before="2" w:line="288" w:lineRule="auto"/>
              <w:ind w:right="2593"/>
              <w:rPr>
                <w:lang w:val="en-GB"/>
              </w:rPr>
            </w:pPr>
            <w:r w:rsidRPr="004C32C1">
              <w:rPr>
                <w:rFonts w:ascii="Segoe UI Symbol" w:hAnsi="Segoe UI Symbol"/>
                <w:lang w:val="en-GB"/>
              </w:rPr>
              <w:t>Study level</w:t>
            </w:r>
            <w:r w:rsidRPr="004C32C1">
              <w:rPr>
                <w:rFonts w:ascii="Segoe UI Symbol" w:hAnsi="Segoe UI Symbol"/>
                <w:lang w:val="en-GB"/>
              </w:rPr>
              <w:tab/>
              <w:t xml:space="preserve">☐ </w:t>
            </w:r>
            <w:r w:rsidRPr="004C32C1">
              <w:rPr>
                <w:lang w:val="en-GB"/>
              </w:rPr>
              <w:t>BA (level 6)</w:t>
            </w:r>
            <w:r w:rsidRPr="004C32C1">
              <w:rPr>
                <w:lang w:val="en-GB"/>
              </w:rPr>
              <w:tab/>
            </w:r>
            <w:r w:rsidRPr="00F60623">
              <w:rPr>
                <w:rFonts w:ascii="Segoe UI Symbol" w:hAnsi="Segoe UI Symbol"/>
                <w:b/>
                <w:bCs/>
                <w:lang w:val="en-GB"/>
              </w:rPr>
              <w:t xml:space="preserve">X </w:t>
            </w:r>
            <w:r w:rsidRPr="004C32C1">
              <w:rPr>
                <w:lang w:val="en-GB"/>
              </w:rPr>
              <w:t>MA</w:t>
            </w:r>
            <w:r w:rsidRPr="004C32C1">
              <w:rPr>
                <w:spacing w:val="40"/>
                <w:lang w:val="en-GB"/>
              </w:rPr>
              <w:t xml:space="preserve"> </w:t>
            </w:r>
            <w:r w:rsidRPr="004C32C1">
              <w:rPr>
                <w:lang w:val="en-GB"/>
              </w:rPr>
              <w:t>(level 7)</w:t>
            </w:r>
            <w:r w:rsidRPr="004C32C1">
              <w:rPr>
                <w:lang w:val="en-GB"/>
              </w:rPr>
              <w:tab/>
            </w:r>
            <w:r w:rsidRPr="004C32C1">
              <w:rPr>
                <w:rFonts w:ascii="Segoe UI Symbol" w:hAnsi="Segoe UI Symbol"/>
                <w:lang w:val="en-GB"/>
              </w:rPr>
              <w:t>☐</w:t>
            </w:r>
            <w:r w:rsidRPr="004C32C1">
              <w:rPr>
                <w:rFonts w:ascii="Segoe UI Symbol" w:hAnsi="Segoe UI Symbol"/>
                <w:spacing w:val="-16"/>
                <w:lang w:val="en-GB"/>
              </w:rPr>
              <w:t xml:space="preserve"> </w:t>
            </w:r>
            <w:r w:rsidRPr="004C32C1">
              <w:rPr>
                <w:lang w:val="en-GB"/>
              </w:rPr>
              <w:t>PhD</w:t>
            </w:r>
            <w:r w:rsidRPr="004C32C1">
              <w:rPr>
                <w:spacing w:val="-12"/>
                <w:lang w:val="en-GB"/>
              </w:rPr>
              <w:t xml:space="preserve"> </w:t>
            </w:r>
            <w:r w:rsidRPr="004C32C1">
              <w:rPr>
                <w:lang w:val="en-GB"/>
              </w:rPr>
              <w:t>(level</w:t>
            </w:r>
            <w:r w:rsidRPr="004C32C1">
              <w:rPr>
                <w:spacing w:val="-12"/>
                <w:lang w:val="en-GB"/>
              </w:rPr>
              <w:t xml:space="preserve"> </w:t>
            </w:r>
            <w:r w:rsidRPr="004C32C1">
              <w:rPr>
                <w:lang w:val="en-GB"/>
              </w:rPr>
              <w:t>8) Entry level of language proficiency: B2 level of the CEFR</w:t>
            </w:r>
          </w:p>
          <w:p w14:paraId="334BC140" w14:textId="77777777" w:rsidR="00D75C68" w:rsidRPr="004C32C1" w:rsidRDefault="00D75C68" w:rsidP="00973ABD">
            <w:pPr>
              <w:pStyle w:val="TableParagraph"/>
              <w:spacing w:line="267" w:lineRule="exact"/>
              <w:rPr>
                <w:lang w:val="en-GB"/>
              </w:rPr>
            </w:pPr>
            <w:r w:rsidRPr="004C32C1">
              <w:rPr>
                <w:lang w:val="en-GB"/>
              </w:rPr>
              <w:t>Other</w:t>
            </w:r>
            <w:r w:rsidRPr="004C32C1">
              <w:rPr>
                <w:spacing w:val="-5"/>
                <w:lang w:val="en-GB"/>
              </w:rPr>
              <w:t xml:space="preserve"> </w:t>
            </w:r>
            <w:r w:rsidRPr="004C32C1">
              <w:rPr>
                <w:spacing w:val="-2"/>
                <w:lang w:val="en-GB"/>
              </w:rPr>
              <w:t>requirements:</w:t>
            </w:r>
          </w:p>
        </w:tc>
      </w:tr>
      <w:tr w:rsidR="00D75C68" w:rsidRPr="004C32C1" w14:paraId="1C9E9943" w14:textId="77777777" w:rsidTr="00973ABD">
        <w:trPr>
          <w:trHeight w:val="321"/>
        </w:trPr>
        <w:tc>
          <w:tcPr>
            <w:tcW w:w="9062" w:type="dxa"/>
            <w:shd w:val="clear" w:color="auto" w:fill="DEEAF6"/>
          </w:tcPr>
          <w:p w14:paraId="75ECE874" w14:textId="5FE0D512" w:rsidR="00D75C68" w:rsidRPr="004C32C1" w:rsidRDefault="00D75C68" w:rsidP="00973ABD">
            <w:pPr>
              <w:pStyle w:val="TableParagraph"/>
              <w:spacing w:before="1"/>
              <w:rPr>
                <w:b/>
                <w:lang w:val="en-GB"/>
              </w:rPr>
            </w:pPr>
            <w:r w:rsidRPr="004C32C1">
              <w:rPr>
                <w:b/>
                <w:lang w:val="en-GB"/>
              </w:rPr>
              <w:t>Link</w:t>
            </w:r>
            <w:r w:rsidRPr="004C32C1">
              <w:rPr>
                <w:b/>
                <w:spacing w:val="-7"/>
                <w:lang w:val="en-GB"/>
              </w:rPr>
              <w:t xml:space="preserve"> </w:t>
            </w:r>
            <w:r w:rsidRPr="004C32C1">
              <w:rPr>
                <w:b/>
                <w:lang w:val="en-GB"/>
              </w:rPr>
              <w:t>to</w:t>
            </w:r>
            <w:r w:rsidRPr="004C32C1">
              <w:rPr>
                <w:b/>
                <w:spacing w:val="-5"/>
                <w:lang w:val="en-GB"/>
              </w:rPr>
              <w:t xml:space="preserve"> </w:t>
            </w:r>
            <w:r w:rsidRPr="004C32C1">
              <w:rPr>
                <w:b/>
                <w:lang w:val="en-GB"/>
              </w:rPr>
              <w:t>the</w:t>
            </w:r>
            <w:r w:rsidRPr="004C32C1">
              <w:rPr>
                <w:b/>
                <w:spacing w:val="-5"/>
                <w:lang w:val="en-GB"/>
              </w:rPr>
              <w:t xml:space="preserve"> </w:t>
            </w:r>
            <w:r w:rsidRPr="004C32C1">
              <w:rPr>
                <w:b/>
                <w:lang w:val="en-GB"/>
              </w:rPr>
              <w:t>university</w:t>
            </w:r>
            <w:r w:rsidR="00B524E9">
              <w:rPr>
                <w:b/>
                <w:lang w:val="en-GB"/>
              </w:rPr>
              <w:t>’</w:t>
            </w:r>
            <w:r w:rsidRPr="004C32C1">
              <w:rPr>
                <w:b/>
                <w:lang w:val="en-GB"/>
              </w:rPr>
              <w:t>s</w:t>
            </w:r>
            <w:r w:rsidRPr="004C32C1">
              <w:rPr>
                <w:b/>
                <w:spacing w:val="-5"/>
                <w:lang w:val="en-GB"/>
              </w:rPr>
              <w:t xml:space="preserve"> </w:t>
            </w:r>
            <w:r w:rsidRPr="004C32C1">
              <w:rPr>
                <w:b/>
                <w:lang w:val="en-GB"/>
              </w:rPr>
              <w:t>website</w:t>
            </w:r>
            <w:r w:rsidRPr="004C32C1">
              <w:rPr>
                <w:b/>
                <w:spacing w:val="-5"/>
                <w:lang w:val="en-GB"/>
              </w:rPr>
              <w:t xml:space="preserve"> </w:t>
            </w:r>
            <w:r w:rsidRPr="004C32C1">
              <w:rPr>
                <w:b/>
                <w:lang w:val="en-GB"/>
              </w:rPr>
              <w:t>for</w:t>
            </w:r>
            <w:r w:rsidRPr="004C32C1">
              <w:rPr>
                <w:b/>
                <w:spacing w:val="-5"/>
                <w:lang w:val="en-GB"/>
              </w:rPr>
              <w:t xml:space="preserve"> </w:t>
            </w:r>
            <w:r w:rsidRPr="004C32C1">
              <w:rPr>
                <w:b/>
                <w:lang w:val="en-GB"/>
              </w:rPr>
              <w:t>the</w:t>
            </w:r>
            <w:r w:rsidRPr="004C32C1">
              <w:rPr>
                <w:b/>
                <w:spacing w:val="-4"/>
                <w:lang w:val="en-GB"/>
              </w:rPr>
              <w:t xml:space="preserve"> </w:t>
            </w:r>
            <w:r w:rsidRPr="004C32C1">
              <w:rPr>
                <w:b/>
                <w:spacing w:val="-2"/>
                <w:lang w:val="en-GB"/>
              </w:rPr>
              <w:t>course</w:t>
            </w:r>
          </w:p>
        </w:tc>
      </w:tr>
      <w:tr w:rsidR="00D75C68" w:rsidRPr="004C32C1" w14:paraId="0B1FD4C5" w14:textId="77777777" w:rsidTr="00973ABD">
        <w:trPr>
          <w:trHeight w:val="321"/>
        </w:trPr>
        <w:tc>
          <w:tcPr>
            <w:tcW w:w="9062" w:type="dxa"/>
          </w:tcPr>
          <w:p w14:paraId="6BEF6C97" w14:textId="77777777" w:rsidR="00D75C68" w:rsidRDefault="00B524E9" w:rsidP="00B524E9">
            <w:pPr>
              <w:pStyle w:val="TableParagraph"/>
              <w:ind w:left="0"/>
              <w:jc w:val="both"/>
              <w:rPr>
                <w:rFonts w:asciiTheme="minorHAnsi" w:hAnsiTheme="minorHAnsi" w:cstheme="minorHAnsi"/>
                <w:lang w:val="en-GB"/>
              </w:rPr>
            </w:pPr>
            <w:r w:rsidRPr="00B524E9">
              <w:rPr>
                <w:rFonts w:asciiTheme="minorHAnsi" w:hAnsiTheme="minorHAnsi" w:cstheme="minorHAnsi"/>
                <w:lang w:val="en-GB"/>
              </w:rPr>
              <w:t xml:space="preserve">Description and link to Google form to be published on the </w:t>
            </w:r>
            <w:r w:rsidR="00CC6710" w:rsidRPr="00B524E9">
              <w:rPr>
                <w:rFonts w:asciiTheme="minorHAnsi" w:hAnsiTheme="minorHAnsi" w:cstheme="minorHAnsi"/>
                <w:lang w:val="en-GB"/>
              </w:rPr>
              <w:t xml:space="preserve">SIEGI </w:t>
            </w:r>
            <w:r w:rsidRPr="00B524E9">
              <w:rPr>
                <w:rFonts w:asciiTheme="minorHAnsi" w:hAnsiTheme="minorHAnsi" w:cstheme="minorHAnsi"/>
                <w:lang w:val="en-GB"/>
              </w:rPr>
              <w:t>(School of Economics and Law) website</w:t>
            </w:r>
            <w:r w:rsidR="00AB5B6A">
              <w:rPr>
                <w:rFonts w:asciiTheme="minorHAnsi" w:hAnsiTheme="minorHAnsi" w:cstheme="minorHAnsi"/>
                <w:lang w:val="en-GB"/>
              </w:rPr>
              <w:t xml:space="preserve">: </w:t>
            </w:r>
            <w:hyperlink r:id="rId11" w:history="1">
              <w:r w:rsidR="00AB5B6A" w:rsidRPr="00781E5C">
                <w:rPr>
                  <w:rStyle w:val="Hyperlink"/>
                  <w:rFonts w:asciiTheme="minorHAnsi" w:hAnsiTheme="minorHAnsi" w:cstheme="minorHAnsi"/>
                  <w:lang w:val="en-GB"/>
                </w:rPr>
                <w:t>https://siegi.uniparthenope.it/seminari/</w:t>
              </w:r>
            </w:hyperlink>
            <w:r w:rsidR="00AB5B6A">
              <w:rPr>
                <w:rFonts w:asciiTheme="minorHAnsi" w:hAnsiTheme="minorHAnsi" w:cstheme="minorHAnsi"/>
                <w:lang w:val="en-GB"/>
              </w:rPr>
              <w:t xml:space="preserve"> </w:t>
            </w:r>
          </w:p>
          <w:p w14:paraId="0B6A6135" w14:textId="2901E34D" w:rsidR="00361FD5" w:rsidRPr="00361FD5" w:rsidRDefault="00361FD5" w:rsidP="00361FD5">
            <w:pPr>
              <w:pStyle w:val="TableParagraph"/>
              <w:ind w:left="0"/>
              <w:jc w:val="both"/>
              <w:rPr>
                <w:rFonts w:asciiTheme="minorHAnsi" w:hAnsiTheme="minorHAnsi" w:cstheme="minorHAnsi"/>
              </w:rPr>
            </w:pPr>
            <w:r>
              <w:rPr>
                <w:rFonts w:asciiTheme="minorHAnsi" w:hAnsiTheme="minorHAnsi" w:cstheme="minorHAnsi"/>
                <w:lang w:val="en-GB"/>
              </w:rPr>
              <w:t xml:space="preserve">Link to Google form (for enrolment): </w:t>
            </w:r>
            <w:hyperlink r:id="rId12" w:tgtFrame="_blank" w:history="1">
              <w:r w:rsidR="007903A1">
                <w:rPr>
                  <w:rStyle w:val="Hyperlink"/>
                  <w:color w:val="9B0A7D"/>
                </w:rPr>
                <w:t>https://forms.gle/EPD74yEmcqkuM7qL8</w:t>
              </w:r>
            </w:hyperlink>
            <w:r w:rsidR="007903A1">
              <w:t xml:space="preserve"> (</w:t>
            </w:r>
            <w:r w:rsidR="007903A1">
              <w:rPr>
                <w:iCs/>
              </w:rPr>
              <w:t>closing date  31</w:t>
            </w:r>
            <w:r w:rsidR="007903A1" w:rsidRPr="00361FD5">
              <w:rPr>
                <w:iCs/>
                <w:vertAlign w:val="superscript"/>
              </w:rPr>
              <w:t>st</w:t>
            </w:r>
            <w:r w:rsidR="007903A1">
              <w:rPr>
                <w:iCs/>
              </w:rPr>
              <w:t xml:space="preserve"> January 2025)</w:t>
            </w:r>
          </w:p>
        </w:tc>
      </w:tr>
      <w:tr w:rsidR="00D75C68" w:rsidRPr="004C32C1" w14:paraId="2773489D" w14:textId="77777777" w:rsidTr="00973ABD">
        <w:trPr>
          <w:trHeight w:val="321"/>
        </w:trPr>
        <w:tc>
          <w:tcPr>
            <w:tcW w:w="9062" w:type="dxa"/>
            <w:shd w:val="clear" w:color="auto" w:fill="DEEAF6"/>
          </w:tcPr>
          <w:p w14:paraId="5F324AFA" w14:textId="77777777" w:rsidR="00D75C68" w:rsidRPr="004C32C1" w:rsidRDefault="00D75C68" w:rsidP="00973ABD">
            <w:pPr>
              <w:pStyle w:val="TableParagraph"/>
              <w:spacing w:before="1"/>
              <w:rPr>
                <w:b/>
                <w:lang w:val="en-GB"/>
              </w:rPr>
            </w:pPr>
            <w:r w:rsidRPr="004C32C1">
              <w:rPr>
                <w:b/>
                <w:lang w:val="en-GB"/>
              </w:rPr>
              <w:t>Other</w:t>
            </w:r>
            <w:r w:rsidRPr="004C32C1">
              <w:rPr>
                <w:b/>
                <w:spacing w:val="-5"/>
                <w:lang w:val="en-GB"/>
              </w:rPr>
              <w:t xml:space="preserve"> </w:t>
            </w:r>
            <w:r w:rsidRPr="004C32C1">
              <w:rPr>
                <w:b/>
                <w:spacing w:val="-2"/>
                <w:lang w:val="en-GB"/>
              </w:rPr>
              <w:t>remarks</w:t>
            </w:r>
          </w:p>
        </w:tc>
      </w:tr>
      <w:tr w:rsidR="00D75C68" w:rsidRPr="004C32C1" w14:paraId="2B5C4A88" w14:textId="77777777" w:rsidTr="00973ABD">
        <w:trPr>
          <w:trHeight w:val="326"/>
        </w:trPr>
        <w:tc>
          <w:tcPr>
            <w:tcW w:w="9062" w:type="dxa"/>
          </w:tcPr>
          <w:p w14:paraId="0CB5892D" w14:textId="77777777" w:rsidR="00D75C68" w:rsidRPr="004C32C1" w:rsidRDefault="00D75C68" w:rsidP="00973ABD">
            <w:pPr>
              <w:pStyle w:val="TableParagraph"/>
              <w:ind w:left="0"/>
              <w:rPr>
                <w:rFonts w:ascii="Times New Roman"/>
                <w:lang w:val="en-GB"/>
              </w:rPr>
            </w:pPr>
          </w:p>
        </w:tc>
      </w:tr>
    </w:tbl>
    <w:p w14:paraId="0EA40C51" w14:textId="77777777" w:rsidR="00D75C68" w:rsidRPr="004C32C1" w:rsidRDefault="00D75C68" w:rsidP="00D75C68">
      <w:pPr>
        <w:pStyle w:val="Textkrper"/>
        <w:spacing w:before="64"/>
        <w:rPr>
          <w:lang w:val="en-GB"/>
        </w:rPr>
      </w:pPr>
    </w:p>
    <w:p w14:paraId="467928C9" w14:textId="77777777" w:rsidR="00D75C68" w:rsidRPr="004C32C1" w:rsidRDefault="00D75C68" w:rsidP="00D75C68">
      <w:pPr>
        <w:pStyle w:val="Textkrper"/>
        <w:ind w:left="107"/>
        <w:rPr>
          <w:lang w:val="en-GB"/>
        </w:rPr>
      </w:pPr>
      <w:r w:rsidRPr="004C32C1">
        <w:rPr>
          <w:lang w:val="en-GB"/>
        </w:rPr>
        <w:t>Learning</w:t>
      </w:r>
      <w:r w:rsidRPr="004C32C1">
        <w:rPr>
          <w:spacing w:val="-8"/>
          <w:lang w:val="en-GB"/>
        </w:rPr>
        <w:t xml:space="preserve"> </w:t>
      </w:r>
      <w:r w:rsidRPr="004C32C1">
        <w:rPr>
          <w:spacing w:val="-2"/>
          <w:lang w:val="en-GB"/>
        </w:rPr>
        <w:t>Conditions</w:t>
      </w:r>
    </w:p>
    <w:p w14:paraId="311E8B0D" w14:textId="77777777" w:rsidR="00D75C68" w:rsidRPr="004C32C1" w:rsidRDefault="00D75C68" w:rsidP="00D75C68">
      <w:pPr>
        <w:pStyle w:val="Textkrper"/>
        <w:spacing w:before="2"/>
        <w:rPr>
          <w:sz w:val="16"/>
          <w:lang w:val="en-GB"/>
        </w:rPr>
      </w:pPr>
    </w:p>
    <w:tbl>
      <w:tblPr>
        <w:tblStyle w:val="TableNormal"/>
        <w:tblW w:w="1052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
        <w:gridCol w:w="1701"/>
        <w:gridCol w:w="3827"/>
        <w:gridCol w:w="4205"/>
        <w:gridCol w:w="35"/>
        <w:gridCol w:w="623"/>
      </w:tblGrid>
      <w:tr w:rsidR="00D75C68" w:rsidRPr="004C32C1" w14:paraId="66503B8C" w14:textId="77777777" w:rsidTr="00FE4BE6">
        <w:trPr>
          <w:trHeight w:val="410"/>
          <w:jc w:val="right"/>
        </w:trPr>
        <w:tc>
          <w:tcPr>
            <w:tcW w:w="9870" w:type="dxa"/>
            <w:gridSpan w:val="4"/>
            <w:shd w:val="clear" w:color="auto" w:fill="DEEAF6"/>
          </w:tcPr>
          <w:p w14:paraId="7BC93801" w14:textId="77777777" w:rsidR="00D75C68" w:rsidRPr="004C32C1" w:rsidRDefault="00D75C68" w:rsidP="00973ABD">
            <w:pPr>
              <w:pStyle w:val="TableParagraph"/>
              <w:spacing w:before="1"/>
              <w:rPr>
                <w:b/>
                <w:lang w:val="en-GB"/>
              </w:rPr>
            </w:pPr>
            <w:r w:rsidRPr="004C32C1">
              <w:rPr>
                <w:b/>
                <w:lang w:val="en-GB"/>
              </w:rPr>
              <w:t>Course</w:t>
            </w:r>
            <w:r w:rsidRPr="004C32C1">
              <w:rPr>
                <w:b/>
                <w:spacing w:val="-6"/>
                <w:lang w:val="en-GB"/>
              </w:rPr>
              <w:t xml:space="preserve"> </w:t>
            </w:r>
            <w:r w:rsidRPr="004C32C1">
              <w:rPr>
                <w:b/>
                <w:spacing w:val="-2"/>
                <w:lang w:val="en-GB"/>
              </w:rPr>
              <w:t>content</w:t>
            </w:r>
          </w:p>
        </w:tc>
        <w:tc>
          <w:tcPr>
            <w:tcW w:w="658" w:type="dxa"/>
            <w:gridSpan w:val="2"/>
            <w:vMerge w:val="restart"/>
            <w:tcBorders>
              <w:top w:val="nil"/>
              <w:bottom w:val="single" w:sz="8" w:space="0" w:color="000000"/>
              <w:right w:val="nil"/>
            </w:tcBorders>
          </w:tcPr>
          <w:p w14:paraId="717666BC" w14:textId="77777777" w:rsidR="00D75C68" w:rsidRPr="004C32C1" w:rsidRDefault="00D75C68" w:rsidP="00973ABD">
            <w:pPr>
              <w:pStyle w:val="TableParagraph"/>
              <w:ind w:left="0"/>
              <w:rPr>
                <w:rFonts w:ascii="Times New Roman"/>
                <w:lang w:val="en-GB"/>
              </w:rPr>
            </w:pPr>
          </w:p>
        </w:tc>
      </w:tr>
      <w:tr w:rsidR="00D75C68" w:rsidRPr="004C32C1" w14:paraId="57652CD4" w14:textId="77777777" w:rsidTr="00FE4BE6">
        <w:trPr>
          <w:trHeight w:val="2083"/>
          <w:jc w:val="right"/>
        </w:trPr>
        <w:tc>
          <w:tcPr>
            <w:tcW w:w="9870" w:type="dxa"/>
            <w:gridSpan w:val="4"/>
          </w:tcPr>
          <w:p w14:paraId="2F095070" w14:textId="6B1E0AEB" w:rsidR="00D75C68" w:rsidRPr="004C32C1" w:rsidRDefault="00D75C68" w:rsidP="00434CE2">
            <w:pPr>
              <w:pStyle w:val="TableParagraph"/>
              <w:ind w:left="0"/>
              <w:jc w:val="both"/>
              <w:rPr>
                <w:lang w:val="en-GB"/>
              </w:rPr>
            </w:pPr>
            <w:r w:rsidRPr="004C32C1">
              <w:rPr>
                <w:lang w:val="en-GB"/>
              </w:rPr>
              <w:t xml:space="preserve">This </w:t>
            </w:r>
            <w:r w:rsidR="009273D8" w:rsidRPr="004C32C1">
              <w:rPr>
                <w:lang w:val="en-GB"/>
              </w:rPr>
              <w:t>24h</w:t>
            </w:r>
            <w:r w:rsidRPr="004C32C1">
              <w:rPr>
                <w:lang w:val="en-GB"/>
              </w:rPr>
              <w:t xml:space="preserve"> course in English for Professional Purposes is designed for students aiming at learning how to communicate properly in the workplace, providing them with transversal written and oral communication skills in professional English. Specifically, the course is structured around all four language skills referring to the B2 level of the CEFR. After a general introduction to English for Professional Purposes (EPP), students will be provided with a comprehensive overview of the main written and oral genres of professional communication in English, including the CV, the business report, and the job interview. Students will also be presented some efficient learning strategies to improve their vocabulary acquisition as well as their reading comprehension skills.</w:t>
            </w:r>
            <w:r w:rsidR="0034598D" w:rsidRPr="004C32C1">
              <w:rPr>
                <w:lang w:val="en-GB"/>
              </w:rPr>
              <w:t xml:space="preserve"> On completion of the course,</w:t>
            </w:r>
            <w:r w:rsidR="00D32D9C" w:rsidRPr="004C32C1">
              <w:rPr>
                <w:lang w:val="en-GB"/>
              </w:rPr>
              <w:t xml:space="preserve"> students will be assessed through a 30-question written exam. A minimum of 18 correct answers is necessary to successfully pass the </w:t>
            </w:r>
            <w:r w:rsidR="00E47C23">
              <w:rPr>
                <w:lang w:val="en-GB"/>
              </w:rPr>
              <w:t xml:space="preserve">final </w:t>
            </w:r>
            <w:r w:rsidR="00D32D9C" w:rsidRPr="004C32C1">
              <w:rPr>
                <w:lang w:val="en-GB"/>
              </w:rPr>
              <w:t>exam.</w:t>
            </w:r>
          </w:p>
        </w:tc>
        <w:tc>
          <w:tcPr>
            <w:tcW w:w="658" w:type="dxa"/>
            <w:gridSpan w:val="2"/>
            <w:vMerge/>
            <w:tcBorders>
              <w:top w:val="nil"/>
              <w:bottom w:val="single" w:sz="8" w:space="0" w:color="000000"/>
              <w:right w:val="nil"/>
            </w:tcBorders>
          </w:tcPr>
          <w:p w14:paraId="135FA5B8" w14:textId="77777777" w:rsidR="00D75C68" w:rsidRPr="004C32C1" w:rsidRDefault="00D75C68" w:rsidP="00973ABD">
            <w:pPr>
              <w:rPr>
                <w:sz w:val="2"/>
                <w:szCs w:val="2"/>
                <w:lang w:val="en-GB"/>
              </w:rPr>
            </w:pPr>
          </w:p>
        </w:tc>
      </w:tr>
      <w:tr w:rsidR="00D75C68" w:rsidRPr="004C32C1" w14:paraId="413983D1" w14:textId="77777777" w:rsidTr="00FE4BE6">
        <w:trPr>
          <w:trHeight w:val="403"/>
          <w:jc w:val="right"/>
        </w:trPr>
        <w:tc>
          <w:tcPr>
            <w:tcW w:w="9870" w:type="dxa"/>
            <w:gridSpan w:val="4"/>
            <w:shd w:val="clear" w:color="auto" w:fill="DEEAF6"/>
          </w:tcPr>
          <w:p w14:paraId="5F75A891" w14:textId="77777777" w:rsidR="00D75C68" w:rsidRPr="004C32C1" w:rsidRDefault="00D75C68" w:rsidP="00973ABD">
            <w:pPr>
              <w:pStyle w:val="TableParagraph"/>
              <w:spacing w:line="265" w:lineRule="exact"/>
              <w:rPr>
                <w:lang w:val="en-GB"/>
              </w:rPr>
            </w:pPr>
            <w:r w:rsidRPr="004C32C1">
              <w:rPr>
                <w:b/>
                <w:lang w:val="en-GB"/>
              </w:rPr>
              <w:t>Learning</w:t>
            </w:r>
            <w:r w:rsidRPr="004C32C1">
              <w:rPr>
                <w:b/>
                <w:spacing w:val="-9"/>
                <w:lang w:val="en-GB"/>
              </w:rPr>
              <w:t xml:space="preserve"> </w:t>
            </w:r>
            <w:r w:rsidRPr="004C32C1">
              <w:rPr>
                <w:b/>
                <w:lang w:val="en-GB"/>
              </w:rPr>
              <w:t>outcomes</w:t>
            </w:r>
            <w:r w:rsidRPr="004C32C1">
              <w:rPr>
                <w:b/>
                <w:spacing w:val="-8"/>
                <w:lang w:val="en-GB"/>
              </w:rPr>
              <w:t xml:space="preserve"> </w:t>
            </w:r>
            <w:r w:rsidRPr="004C32C1">
              <w:rPr>
                <w:lang w:val="en-GB"/>
              </w:rPr>
              <w:t>(knowledge,</w:t>
            </w:r>
            <w:r w:rsidRPr="004C32C1">
              <w:rPr>
                <w:spacing w:val="-8"/>
                <w:lang w:val="en-GB"/>
              </w:rPr>
              <w:t xml:space="preserve"> </w:t>
            </w:r>
            <w:r w:rsidRPr="004C32C1">
              <w:rPr>
                <w:lang w:val="en-GB"/>
              </w:rPr>
              <w:t>skills,</w:t>
            </w:r>
            <w:r w:rsidRPr="004C32C1">
              <w:rPr>
                <w:spacing w:val="-8"/>
                <w:lang w:val="en-GB"/>
              </w:rPr>
              <w:t xml:space="preserve"> </w:t>
            </w:r>
            <w:r w:rsidRPr="004C32C1">
              <w:rPr>
                <w:spacing w:val="-2"/>
                <w:lang w:val="en-GB"/>
              </w:rPr>
              <w:t>attitudes)</w:t>
            </w:r>
          </w:p>
        </w:tc>
        <w:tc>
          <w:tcPr>
            <w:tcW w:w="658" w:type="dxa"/>
            <w:gridSpan w:val="2"/>
            <w:vMerge/>
            <w:tcBorders>
              <w:top w:val="nil"/>
              <w:bottom w:val="single" w:sz="8" w:space="0" w:color="000000"/>
              <w:right w:val="nil"/>
            </w:tcBorders>
          </w:tcPr>
          <w:p w14:paraId="3FD09D90" w14:textId="77777777" w:rsidR="00D75C68" w:rsidRPr="004C32C1" w:rsidRDefault="00D75C68" w:rsidP="00973ABD">
            <w:pPr>
              <w:rPr>
                <w:sz w:val="2"/>
                <w:szCs w:val="2"/>
                <w:lang w:val="en-GB"/>
              </w:rPr>
            </w:pPr>
          </w:p>
        </w:tc>
      </w:tr>
      <w:tr w:rsidR="00D75C68" w:rsidRPr="004C32C1" w14:paraId="37E8F9A1" w14:textId="77777777" w:rsidTr="00FE4BE6">
        <w:trPr>
          <w:trHeight w:val="1658"/>
          <w:jc w:val="right"/>
        </w:trPr>
        <w:tc>
          <w:tcPr>
            <w:tcW w:w="9870" w:type="dxa"/>
            <w:gridSpan w:val="4"/>
          </w:tcPr>
          <w:p w14:paraId="62FF5E12" w14:textId="60E167A6" w:rsidR="00577DA8" w:rsidRPr="004C32C1" w:rsidRDefault="00D75C68" w:rsidP="00973ABD">
            <w:pPr>
              <w:pStyle w:val="TableParagraph"/>
              <w:spacing w:line="265" w:lineRule="exact"/>
              <w:rPr>
                <w:i/>
                <w:color w:val="C45911"/>
                <w:lang w:val="en-GB"/>
              </w:rPr>
            </w:pPr>
            <w:r w:rsidRPr="004C32C1">
              <w:rPr>
                <w:lang w:val="en-GB"/>
              </w:rPr>
              <w:t>Students</w:t>
            </w:r>
            <w:r w:rsidRPr="004C32C1">
              <w:rPr>
                <w:spacing w:val="-7"/>
                <w:lang w:val="en-GB"/>
              </w:rPr>
              <w:t xml:space="preserve"> </w:t>
            </w:r>
            <w:r w:rsidRPr="004C32C1">
              <w:rPr>
                <w:lang w:val="en-GB"/>
              </w:rPr>
              <w:t>are</w:t>
            </w:r>
            <w:r w:rsidRPr="004C32C1">
              <w:rPr>
                <w:spacing w:val="-5"/>
                <w:lang w:val="en-GB"/>
              </w:rPr>
              <w:t xml:space="preserve"> </w:t>
            </w:r>
            <w:r w:rsidR="00434CE2">
              <w:rPr>
                <w:lang w:val="en-GB"/>
              </w:rPr>
              <w:t>expected</w:t>
            </w:r>
            <w:r w:rsidRPr="004C32C1">
              <w:rPr>
                <w:spacing w:val="-5"/>
                <w:lang w:val="en-GB"/>
              </w:rPr>
              <w:t xml:space="preserve"> </w:t>
            </w:r>
            <w:r w:rsidRPr="004C32C1">
              <w:rPr>
                <w:lang w:val="en-GB"/>
              </w:rPr>
              <w:t>to</w:t>
            </w:r>
            <w:r w:rsidR="00434CE2">
              <w:rPr>
                <w:lang w:val="en-GB"/>
              </w:rPr>
              <w:t>:</w:t>
            </w:r>
            <w:r w:rsidR="00577DA8" w:rsidRPr="004C32C1">
              <w:rPr>
                <w:lang w:val="en-GB"/>
              </w:rPr>
              <w:t xml:space="preserve"> </w:t>
            </w:r>
          </w:p>
          <w:p w14:paraId="03560A3D" w14:textId="0465E2B7" w:rsidR="00577DA8" w:rsidRPr="004C32C1" w:rsidRDefault="00577DA8" w:rsidP="00577DA8">
            <w:pPr>
              <w:pStyle w:val="Default"/>
              <w:rPr>
                <w:lang w:val="en-GB"/>
              </w:rPr>
            </w:pPr>
            <w:r w:rsidRPr="004C32C1">
              <w:rPr>
                <w:lang w:val="en-GB"/>
              </w:rPr>
              <w:t xml:space="preserve">- recognise the structure of conversations, presentations and written messages </w:t>
            </w:r>
          </w:p>
          <w:p w14:paraId="4BAE9FB6" w14:textId="4ED53FC8" w:rsidR="00577DA8" w:rsidRPr="004C32C1" w:rsidRDefault="00577DA8" w:rsidP="00577DA8">
            <w:pPr>
              <w:pStyle w:val="Default"/>
              <w:rPr>
                <w:lang w:val="en-GB"/>
              </w:rPr>
            </w:pPr>
            <w:r w:rsidRPr="004C32C1">
              <w:rPr>
                <w:lang w:val="en-GB"/>
              </w:rPr>
              <w:t xml:space="preserve">- recognise paralinguistic features of communication </w:t>
            </w:r>
          </w:p>
          <w:p w14:paraId="672FD36A" w14:textId="5621CED5" w:rsidR="00577DA8" w:rsidRPr="004C32C1" w:rsidRDefault="00577DA8" w:rsidP="00577DA8">
            <w:pPr>
              <w:pStyle w:val="Default"/>
              <w:rPr>
                <w:lang w:val="en-GB"/>
              </w:rPr>
            </w:pPr>
            <w:r w:rsidRPr="004C32C1">
              <w:rPr>
                <w:lang w:val="en-GB"/>
              </w:rPr>
              <w:t xml:space="preserve">- use appropriate words to convey information, thoughts and ideas clearly and precisely </w:t>
            </w:r>
          </w:p>
          <w:p w14:paraId="7A920A4F" w14:textId="67710D83" w:rsidR="00577DA8" w:rsidRPr="004C32C1" w:rsidRDefault="00577DA8" w:rsidP="00577DA8">
            <w:pPr>
              <w:pStyle w:val="Default"/>
              <w:rPr>
                <w:lang w:val="en-GB"/>
              </w:rPr>
            </w:pPr>
            <w:r w:rsidRPr="004C32C1">
              <w:rPr>
                <w:lang w:val="en-GB"/>
              </w:rPr>
              <w:t xml:space="preserve">- select language and body language appropriate to the target group and situation </w:t>
            </w:r>
          </w:p>
          <w:p w14:paraId="0D9AC7AE" w14:textId="77777777" w:rsidR="00577DA8" w:rsidRPr="004C32C1" w:rsidRDefault="00577DA8" w:rsidP="00434CE2">
            <w:pPr>
              <w:pStyle w:val="Default"/>
              <w:jc w:val="both"/>
              <w:rPr>
                <w:lang w:val="en-GB"/>
              </w:rPr>
            </w:pPr>
            <w:r w:rsidRPr="004C32C1">
              <w:rPr>
                <w:lang w:val="en-GB"/>
              </w:rPr>
              <w:t>- base their communication behaviour on the principles of honesty and authenticity</w:t>
            </w:r>
          </w:p>
          <w:p w14:paraId="5682AEFC" w14:textId="297397AF" w:rsidR="00D75C68" w:rsidRPr="004C32C1" w:rsidRDefault="00577DA8" w:rsidP="00577DA8">
            <w:pPr>
              <w:pStyle w:val="Default"/>
              <w:rPr>
                <w:lang w:val="en-GB"/>
              </w:rPr>
            </w:pPr>
            <w:r w:rsidRPr="004C32C1">
              <w:rPr>
                <w:lang w:val="en-GB"/>
              </w:rPr>
              <w:t>- practise clarity in verbal and non-verbal communication, share information openly and thus avoid misunderstandings</w:t>
            </w:r>
          </w:p>
        </w:tc>
        <w:tc>
          <w:tcPr>
            <w:tcW w:w="658" w:type="dxa"/>
            <w:gridSpan w:val="2"/>
            <w:vMerge/>
            <w:tcBorders>
              <w:top w:val="nil"/>
              <w:bottom w:val="single" w:sz="8" w:space="0" w:color="000000"/>
              <w:right w:val="nil"/>
            </w:tcBorders>
          </w:tcPr>
          <w:p w14:paraId="6E7FCD04" w14:textId="77777777" w:rsidR="00D75C68" w:rsidRPr="004C32C1" w:rsidRDefault="00D75C68" w:rsidP="00973ABD">
            <w:pPr>
              <w:rPr>
                <w:sz w:val="2"/>
                <w:szCs w:val="2"/>
                <w:lang w:val="en-GB"/>
              </w:rPr>
            </w:pPr>
          </w:p>
        </w:tc>
      </w:tr>
      <w:tr w:rsidR="00D75C68" w:rsidRPr="004C32C1" w14:paraId="657B9F0C" w14:textId="77777777" w:rsidTr="00FE4BE6">
        <w:trPr>
          <w:trHeight w:val="409"/>
          <w:jc w:val="right"/>
        </w:trPr>
        <w:tc>
          <w:tcPr>
            <w:tcW w:w="9870" w:type="dxa"/>
            <w:gridSpan w:val="4"/>
            <w:shd w:val="clear" w:color="auto" w:fill="DEEAF6"/>
          </w:tcPr>
          <w:p w14:paraId="7FBD73F8" w14:textId="77777777" w:rsidR="00D75C68" w:rsidRPr="004C32C1" w:rsidRDefault="00D75C68" w:rsidP="00973ABD">
            <w:pPr>
              <w:pStyle w:val="TableParagraph"/>
              <w:spacing w:line="265" w:lineRule="exact"/>
              <w:rPr>
                <w:b/>
                <w:lang w:val="en-GB"/>
              </w:rPr>
            </w:pPr>
            <w:r w:rsidRPr="004C32C1">
              <w:rPr>
                <w:b/>
                <w:lang w:val="en-GB"/>
              </w:rPr>
              <w:t>Student</w:t>
            </w:r>
            <w:r w:rsidRPr="004C32C1">
              <w:rPr>
                <w:b/>
                <w:spacing w:val="-7"/>
                <w:lang w:val="en-GB"/>
              </w:rPr>
              <w:t xml:space="preserve"> </w:t>
            </w:r>
            <w:r w:rsidRPr="004C32C1">
              <w:rPr>
                <w:b/>
                <w:spacing w:val="-2"/>
                <w:lang w:val="en-GB"/>
              </w:rPr>
              <w:t>activities</w:t>
            </w:r>
          </w:p>
        </w:tc>
        <w:tc>
          <w:tcPr>
            <w:tcW w:w="658" w:type="dxa"/>
            <w:gridSpan w:val="2"/>
            <w:vMerge/>
            <w:tcBorders>
              <w:top w:val="nil"/>
              <w:bottom w:val="single" w:sz="8" w:space="0" w:color="000000"/>
              <w:right w:val="nil"/>
            </w:tcBorders>
          </w:tcPr>
          <w:p w14:paraId="2216F32C" w14:textId="77777777" w:rsidR="00D75C68" w:rsidRPr="004C32C1" w:rsidRDefault="00D75C68" w:rsidP="00973ABD">
            <w:pPr>
              <w:rPr>
                <w:sz w:val="2"/>
                <w:szCs w:val="2"/>
                <w:lang w:val="en-GB"/>
              </w:rPr>
            </w:pPr>
          </w:p>
        </w:tc>
      </w:tr>
      <w:tr w:rsidR="00D75C68" w:rsidRPr="004C32C1" w14:paraId="4559E9F8" w14:textId="77777777" w:rsidTr="00FE4BE6">
        <w:trPr>
          <w:trHeight w:val="403"/>
          <w:jc w:val="right"/>
        </w:trPr>
        <w:tc>
          <w:tcPr>
            <w:tcW w:w="9870" w:type="dxa"/>
            <w:gridSpan w:val="4"/>
          </w:tcPr>
          <w:p w14:paraId="529174D0" w14:textId="416A229B" w:rsidR="00D75C68" w:rsidRPr="004C32C1" w:rsidRDefault="0034598D" w:rsidP="00434CE2">
            <w:pPr>
              <w:pStyle w:val="TableParagraph"/>
              <w:ind w:left="0"/>
              <w:jc w:val="both"/>
              <w:rPr>
                <w:rFonts w:asciiTheme="minorHAnsi" w:hAnsiTheme="minorHAnsi" w:cstheme="minorHAnsi"/>
                <w:lang w:val="en-GB"/>
              </w:rPr>
            </w:pPr>
            <w:r w:rsidRPr="004C32C1">
              <w:rPr>
                <w:rFonts w:asciiTheme="minorHAnsi" w:hAnsiTheme="minorHAnsi" w:cstheme="minorHAnsi"/>
                <w:lang w:val="en-GB"/>
              </w:rPr>
              <w:t xml:space="preserve">Students will attend </w:t>
            </w:r>
            <w:r w:rsidR="00D32D9C" w:rsidRPr="004C32C1">
              <w:rPr>
                <w:rFonts w:asciiTheme="minorHAnsi" w:hAnsiTheme="minorHAnsi" w:cstheme="minorHAnsi"/>
                <w:lang w:val="en-GB"/>
              </w:rPr>
              <w:t xml:space="preserve">eight </w:t>
            </w:r>
            <w:r w:rsidRPr="004C32C1">
              <w:rPr>
                <w:rFonts w:asciiTheme="minorHAnsi" w:hAnsiTheme="minorHAnsi" w:cstheme="minorHAnsi"/>
                <w:lang w:val="en-GB"/>
              </w:rPr>
              <w:t>English for Professional Purposes</w:t>
            </w:r>
            <w:r w:rsidR="00D32D9C" w:rsidRPr="004C32C1">
              <w:rPr>
                <w:rFonts w:asciiTheme="minorHAnsi" w:hAnsiTheme="minorHAnsi" w:cstheme="minorHAnsi"/>
                <w:lang w:val="en-GB"/>
              </w:rPr>
              <w:t xml:space="preserve"> seminars</w:t>
            </w:r>
            <w:r w:rsidRPr="004C32C1">
              <w:rPr>
                <w:rFonts w:asciiTheme="minorHAnsi" w:hAnsiTheme="minorHAnsi" w:cstheme="minorHAnsi"/>
                <w:lang w:val="en-GB"/>
              </w:rPr>
              <w:t xml:space="preserve">, </w:t>
            </w:r>
            <w:r w:rsidR="00D32D9C" w:rsidRPr="004C32C1">
              <w:rPr>
                <w:rFonts w:asciiTheme="minorHAnsi" w:hAnsiTheme="minorHAnsi" w:cstheme="minorHAnsi"/>
                <w:lang w:val="en-GB"/>
              </w:rPr>
              <w:t>focused on</w:t>
            </w:r>
            <w:r w:rsidRPr="004C32C1">
              <w:rPr>
                <w:rFonts w:asciiTheme="minorHAnsi" w:hAnsiTheme="minorHAnsi" w:cstheme="minorHAnsi"/>
                <w:lang w:val="en-GB"/>
              </w:rPr>
              <w:t xml:space="preserve"> reading, writing, listening and speaking </w:t>
            </w:r>
            <w:r w:rsidR="00D32D9C" w:rsidRPr="004C32C1">
              <w:rPr>
                <w:rFonts w:asciiTheme="minorHAnsi" w:hAnsiTheme="minorHAnsi" w:cstheme="minorHAnsi"/>
                <w:lang w:val="en-GB"/>
              </w:rPr>
              <w:t>skills in a professional environment</w:t>
            </w:r>
            <w:r w:rsidRPr="004C32C1">
              <w:rPr>
                <w:rFonts w:asciiTheme="minorHAnsi" w:hAnsiTheme="minorHAnsi" w:cstheme="minorHAnsi"/>
                <w:lang w:val="en-GB"/>
              </w:rPr>
              <w:t xml:space="preserve">. They will engage </w:t>
            </w:r>
            <w:r w:rsidR="00D32D9C" w:rsidRPr="004C32C1">
              <w:rPr>
                <w:rFonts w:asciiTheme="minorHAnsi" w:hAnsiTheme="minorHAnsi" w:cstheme="minorHAnsi"/>
                <w:lang w:val="en-GB"/>
              </w:rPr>
              <w:t>in</w:t>
            </w:r>
            <w:r w:rsidRPr="004C32C1">
              <w:rPr>
                <w:rFonts w:asciiTheme="minorHAnsi" w:hAnsiTheme="minorHAnsi" w:cstheme="minorHAnsi"/>
                <w:lang w:val="en-GB"/>
              </w:rPr>
              <w:t xml:space="preserve"> a variety of </w:t>
            </w:r>
            <w:r w:rsidR="00D32D9C" w:rsidRPr="004C32C1">
              <w:rPr>
                <w:rFonts w:asciiTheme="minorHAnsi" w:hAnsiTheme="minorHAnsi" w:cstheme="minorHAnsi"/>
                <w:lang w:val="en-GB"/>
              </w:rPr>
              <w:t xml:space="preserve">individual and group </w:t>
            </w:r>
            <w:r w:rsidRPr="004C32C1">
              <w:rPr>
                <w:rFonts w:asciiTheme="minorHAnsi" w:hAnsiTheme="minorHAnsi" w:cstheme="minorHAnsi"/>
                <w:lang w:val="en-GB"/>
              </w:rPr>
              <w:t xml:space="preserve">tasks, including </w:t>
            </w:r>
            <w:proofErr w:type="spellStart"/>
            <w:r w:rsidR="00D32D9C" w:rsidRPr="004C32C1">
              <w:rPr>
                <w:rFonts w:asciiTheme="minorHAnsi" w:hAnsiTheme="minorHAnsi" w:cstheme="minorHAnsi"/>
                <w:lang w:val="en-GB"/>
              </w:rPr>
              <w:t>analyzing</w:t>
            </w:r>
            <w:proofErr w:type="spellEnd"/>
            <w:r w:rsidR="00D32D9C" w:rsidRPr="004C32C1">
              <w:rPr>
                <w:rFonts w:asciiTheme="minorHAnsi" w:hAnsiTheme="minorHAnsi" w:cstheme="minorHAnsi"/>
                <w:lang w:val="en-GB"/>
              </w:rPr>
              <w:t xml:space="preserve"> authentic samples of written and oral professional interactions</w:t>
            </w:r>
            <w:r w:rsidR="00A22DF5" w:rsidRPr="004C32C1">
              <w:rPr>
                <w:rFonts w:asciiTheme="minorHAnsi" w:hAnsiTheme="minorHAnsi" w:cstheme="minorHAnsi"/>
                <w:lang w:val="en-GB"/>
              </w:rPr>
              <w:t>,</w:t>
            </w:r>
            <w:r w:rsidRPr="004C32C1">
              <w:rPr>
                <w:rFonts w:asciiTheme="minorHAnsi" w:hAnsiTheme="minorHAnsi" w:cstheme="minorHAnsi"/>
                <w:lang w:val="en-GB"/>
              </w:rPr>
              <w:t xml:space="preserve"> writing</w:t>
            </w:r>
            <w:r w:rsidR="00A22DF5" w:rsidRPr="004C32C1">
              <w:rPr>
                <w:rFonts w:asciiTheme="minorHAnsi" w:hAnsiTheme="minorHAnsi" w:cstheme="minorHAnsi"/>
                <w:lang w:val="en-GB"/>
              </w:rPr>
              <w:t xml:space="preserve"> CVs</w:t>
            </w:r>
            <w:r w:rsidRPr="004C32C1">
              <w:rPr>
                <w:rFonts w:asciiTheme="minorHAnsi" w:hAnsiTheme="minorHAnsi" w:cstheme="minorHAnsi"/>
                <w:lang w:val="en-GB"/>
              </w:rPr>
              <w:t xml:space="preserve">, </w:t>
            </w:r>
            <w:r w:rsidR="00A22DF5" w:rsidRPr="004C32C1">
              <w:rPr>
                <w:rFonts w:asciiTheme="minorHAnsi" w:hAnsiTheme="minorHAnsi" w:cstheme="minorHAnsi"/>
                <w:lang w:val="en-GB"/>
              </w:rPr>
              <w:t xml:space="preserve">and </w:t>
            </w:r>
            <w:r w:rsidRPr="004C32C1">
              <w:rPr>
                <w:rFonts w:asciiTheme="minorHAnsi" w:hAnsiTheme="minorHAnsi" w:cstheme="minorHAnsi"/>
                <w:lang w:val="en-GB"/>
              </w:rPr>
              <w:t>simulating job interview</w:t>
            </w:r>
            <w:r w:rsidR="00A22DF5" w:rsidRPr="004C32C1">
              <w:rPr>
                <w:rFonts w:asciiTheme="minorHAnsi" w:hAnsiTheme="minorHAnsi" w:cstheme="minorHAnsi"/>
                <w:lang w:val="en-GB"/>
              </w:rPr>
              <w:t>s</w:t>
            </w:r>
            <w:r w:rsidRPr="004C32C1">
              <w:rPr>
                <w:rFonts w:asciiTheme="minorHAnsi" w:hAnsiTheme="minorHAnsi" w:cstheme="minorHAnsi"/>
                <w:lang w:val="en-GB"/>
              </w:rPr>
              <w:t>.</w:t>
            </w:r>
            <w:r w:rsidR="00A22DF5" w:rsidRPr="004C32C1">
              <w:rPr>
                <w:rFonts w:asciiTheme="minorHAnsi" w:hAnsiTheme="minorHAnsi" w:cstheme="minorHAnsi"/>
                <w:lang w:val="en-GB"/>
              </w:rPr>
              <w:t xml:space="preserve"> To supplement their learning, students will be required to complete additional activities and exercises provided on the course Team</w:t>
            </w:r>
            <w:r w:rsidR="00DD4E6D" w:rsidRPr="004C32C1">
              <w:rPr>
                <w:rFonts w:asciiTheme="minorHAnsi" w:hAnsiTheme="minorHAnsi" w:cstheme="minorHAnsi"/>
                <w:lang w:val="en-GB"/>
              </w:rPr>
              <w:t xml:space="preserve">, as part of their weekly </w:t>
            </w:r>
            <w:r w:rsidR="00306B23" w:rsidRPr="004C32C1">
              <w:rPr>
                <w:rFonts w:asciiTheme="minorHAnsi" w:hAnsiTheme="minorHAnsi" w:cstheme="minorHAnsi"/>
                <w:lang w:val="en-GB"/>
              </w:rPr>
              <w:t>s</w:t>
            </w:r>
            <w:r w:rsidR="00306B23" w:rsidRPr="004C32C1">
              <w:rPr>
                <w:lang w:val="en-GB"/>
              </w:rPr>
              <w:t>elf</w:t>
            </w:r>
            <w:r w:rsidR="00306B23" w:rsidRPr="004C32C1">
              <w:rPr>
                <w:spacing w:val="-3"/>
                <w:lang w:val="en-GB"/>
              </w:rPr>
              <w:t>-</w:t>
            </w:r>
            <w:r w:rsidR="00306B23" w:rsidRPr="004C32C1">
              <w:rPr>
                <w:lang w:val="en-GB"/>
              </w:rPr>
              <w:t>instructed</w:t>
            </w:r>
            <w:r w:rsidR="00306B23" w:rsidRPr="004C32C1">
              <w:rPr>
                <w:spacing w:val="-3"/>
                <w:lang w:val="en-GB"/>
              </w:rPr>
              <w:t xml:space="preserve"> </w:t>
            </w:r>
            <w:r w:rsidR="00306B23" w:rsidRPr="004C32C1">
              <w:rPr>
                <w:lang w:val="en-GB"/>
              </w:rPr>
              <w:t xml:space="preserve">asynchronous </w:t>
            </w:r>
            <w:r w:rsidR="00DD4E6D" w:rsidRPr="004C32C1">
              <w:rPr>
                <w:rFonts w:asciiTheme="minorHAnsi" w:hAnsiTheme="minorHAnsi" w:cstheme="minorHAnsi"/>
                <w:lang w:val="en-GB"/>
              </w:rPr>
              <w:t>leaning</w:t>
            </w:r>
            <w:r w:rsidR="00A22DF5" w:rsidRPr="004C32C1">
              <w:rPr>
                <w:rFonts w:asciiTheme="minorHAnsi" w:hAnsiTheme="minorHAnsi" w:cstheme="minorHAnsi"/>
                <w:lang w:val="en-GB"/>
              </w:rPr>
              <w:t>.</w:t>
            </w:r>
            <w:r w:rsidRPr="004C32C1">
              <w:rPr>
                <w:rFonts w:asciiTheme="minorHAnsi" w:hAnsiTheme="minorHAnsi" w:cstheme="minorHAnsi"/>
                <w:lang w:val="en-GB"/>
              </w:rPr>
              <w:t xml:space="preserve"> </w:t>
            </w:r>
          </w:p>
        </w:tc>
        <w:tc>
          <w:tcPr>
            <w:tcW w:w="658" w:type="dxa"/>
            <w:gridSpan w:val="2"/>
            <w:vMerge/>
            <w:tcBorders>
              <w:top w:val="nil"/>
              <w:bottom w:val="single" w:sz="8" w:space="0" w:color="000000"/>
              <w:right w:val="nil"/>
            </w:tcBorders>
          </w:tcPr>
          <w:p w14:paraId="313B2728" w14:textId="77777777" w:rsidR="00D75C68" w:rsidRPr="004C32C1" w:rsidRDefault="00D75C68" w:rsidP="00973ABD">
            <w:pPr>
              <w:rPr>
                <w:sz w:val="2"/>
                <w:szCs w:val="2"/>
                <w:lang w:val="en-GB"/>
              </w:rPr>
            </w:pPr>
          </w:p>
        </w:tc>
      </w:tr>
      <w:tr w:rsidR="00D75C68" w:rsidRPr="004C32C1" w14:paraId="60D04FB7" w14:textId="77777777" w:rsidTr="00FE4BE6">
        <w:trPr>
          <w:trHeight w:val="403"/>
          <w:jc w:val="right"/>
        </w:trPr>
        <w:tc>
          <w:tcPr>
            <w:tcW w:w="9870" w:type="dxa"/>
            <w:gridSpan w:val="4"/>
            <w:shd w:val="clear" w:color="auto" w:fill="DEEAF6"/>
          </w:tcPr>
          <w:p w14:paraId="2571B107" w14:textId="77777777" w:rsidR="00D75C68" w:rsidRPr="004C32C1" w:rsidRDefault="00D75C68" w:rsidP="00973ABD">
            <w:pPr>
              <w:pStyle w:val="TableParagraph"/>
              <w:spacing w:line="265" w:lineRule="exact"/>
              <w:rPr>
                <w:b/>
                <w:lang w:val="en-GB"/>
              </w:rPr>
            </w:pPr>
            <w:r w:rsidRPr="004C32C1">
              <w:rPr>
                <w:b/>
                <w:lang w:val="en-GB"/>
              </w:rPr>
              <w:t>Attendance</w:t>
            </w:r>
            <w:r w:rsidRPr="004C32C1">
              <w:rPr>
                <w:b/>
                <w:spacing w:val="-10"/>
                <w:lang w:val="en-GB"/>
              </w:rPr>
              <w:t xml:space="preserve"> </w:t>
            </w:r>
            <w:r w:rsidRPr="004C32C1">
              <w:rPr>
                <w:b/>
                <w:spacing w:val="-2"/>
                <w:lang w:val="en-GB"/>
              </w:rPr>
              <w:t>policy</w:t>
            </w:r>
          </w:p>
        </w:tc>
        <w:tc>
          <w:tcPr>
            <w:tcW w:w="658" w:type="dxa"/>
            <w:gridSpan w:val="2"/>
            <w:vMerge/>
            <w:tcBorders>
              <w:top w:val="nil"/>
              <w:bottom w:val="single" w:sz="8" w:space="0" w:color="000000"/>
              <w:right w:val="nil"/>
            </w:tcBorders>
          </w:tcPr>
          <w:p w14:paraId="15A11C88" w14:textId="77777777" w:rsidR="00D75C68" w:rsidRPr="004C32C1" w:rsidRDefault="00D75C68" w:rsidP="00973ABD">
            <w:pPr>
              <w:rPr>
                <w:sz w:val="2"/>
                <w:szCs w:val="2"/>
                <w:lang w:val="en-GB"/>
              </w:rPr>
            </w:pPr>
          </w:p>
        </w:tc>
      </w:tr>
      <w:tr w:rsidR="00D75C68" w:rsidRPr="004C32C1" w14:paraId="0C3B182A" w14:textId="77777777" w:rsidTr="00FE4BE6">
        <w:trPr>
          <w:trHeight w:val="403"/>
          <w:jc w:val="right"/>
        </w:trPr>
        <w:tc>
          <w:tcPr>
            <w:tcW w:w="9870" w:type="dxa"/>
            <w:gridSpan w:val="4"/>
          </w:tcPr>
          <w:p w14:paraId="2DAEA1D9" w14:textId="77777777" w:rsidR="00D75C68" w:rsidRDefault="009273D8" w:rsidP="009273D8">
            <w:pPr>
              <w:jc w:val="both"/>
              <w:rPr>
                <w:lang w:val="en-GB"/>
              </w:rPr>
            </w:pPr>
            <w:r w:rsidRPr="004C32C1">
              <w:rPr>
                <w:lang w:val="en-GB"/>
              </w:rPr>
              <w:t>Eligibility to access the final test and receive a certificate of attendance will depend on students’ regular and active attendance</w:t>
            </w:r>
            <w:r w:rsidR="00A22DF5" w:rsidRPr="004C32C1">
              <w:rPr>
                <w:lang w:val="en-GB"/>
              </w:rPr>
              <w:t>. M</w:t>
            </w:r>
            <w:r w:rsidRPr="004C32C1">
              <w:rPr>
                <w:lang w:val="en-GB"/>
              </w:rPr>
              <w:t>issing more than two classes will not be allowed.</w:t>
            </w:r>
            <w:r w:rsidR="0034598D" w:rsidRPr="004C32C1">
              <w:rPr>
                <w:lang w:val="en-GB"/>
              </w:rPr>
              <w:t xml:space="preserve"> In addition to </w:t>
            </w:r>
            <w:r w:rsidR="00A22DF5" w:rsidRPr="004C32C1">
              <w:rPr>
                <w:lang w:val="en-GB"/>
              </w:rPr>
              <w:t>synchronous</w:t>
            </w:r>
            <w:r w:rsidR="0034598D" w:rsidRPr="004C32C1">
              <w:rPr>
                <w:lang w:val="en-GB"/>
              </w:rPr>
              <w:t xml:space="preserve"> learning, for each</w:t>
            </w:r>
            <w:r w:rsidR="00A22DF5" w:rsidRPr="004C32C1">
              <w:rPr>
                <w:lang w:val="en-GB"/>
              </w:rPr>
              <w:t xml:space="preserve"> </w:t>
            </w:r>
            <w:r w:rsidR="0034598D" w:rsidRPr="004C32C1">
              <w:rPr>
                <w:lang w:val="en-GB"/>
              </w:rPr>
              <w:t xml:space="preserve">class students will be required to </w:t>
            </w:r>
            <w:r w:rsidR="00A22DF5" w:rsidRPr="004C32C1">
              <w:rPr>
                <w:lang w:val="en-GB"/>
              </w:rPr>
              <w:t>complete</w:t>
            </w:r>
            <w:r w:rsidR="0034598D" w:rsidRPr="004C32C1">
              <w:rPr>
                <w:lang w:val="en-GB"/>
              </w:rPr>
              <w:t xml:space="preserve"> </w:t>
            </w:r>
            <w:r w:rsidR="000439D7" w:rsidRPr="000439D7">
              <w:rPr>
                <w:lang w:val="en-GB"/>
              </w:rPr>
              <w:t>asynchronous activities per week assigned by their teachers and accessible on Teams</w:t>
            </w:r>
            <w:r w:rsidR="0034598D" w:rsidRPr="004C32C1">
              <w:rPr>
                <w:lang w:val="en-GB"/>
              </w:rPr>
              <w:t xml:space="preserve">. </w:t>
            </w:r>
          </w:p>
          <w:p w14:paraId="328F162B" w14:textId="66C3BA5B" w:rsidR="00FE4BE6" w:rsidRPr="004C32C1" w:rsidRDefault="00FE4BE6" w:rsidP="009273D8">
            <w:pPr>
              <w:jc w:val="both"/>
              <w:rPr>
                <w:lang w:val="en-GB"/>
              </w:rPr>
            </w:pPr>
          </w:p>
        </w:tc>
        <w:tc>
          <w:tcPr>
            <w:tcW w:w="658" w:type="dxa"/>
            <w:gridSpan w:val="2"/>
            <w:vMerge/>
            <w:tcBorders>
              <w:top w:val="nil"/>
              <w:bottom w:val="single" w:sz="8" w:space="0" w:color="000000"/>
              <w:right w:val="nil"/>
            </w:tcBorders>
          </w:tcPr>
          <w:p w14:paraId="36523EAC" w14:textId="77777777" w:rsidR="00D75C68" w:rsidRPr="004C32C1" w:rsidRDefault="00D75C68" w:rsidP="00973ABD">
            <w:pPr>
              <w:rPr>
                <w:sz w:val="2"/>
                <w:szCs w:val="2"/>
                <w:lang w:val="en-GB"/>
              </w:rPr>
            </w:pPr>
          </w:p>
        </w:tc>
      </w:tr>
      <w:tr w:rsidR="00D75C68" w:rsidRPr="004C32C1" w14:paraId="54579CE6" w14:textId="77777777" w:rsidTr="00FE4BE6">
        <w:trPr>
          <w:trHeight w:val="384"/>
          <w:jc w:val="right"/>
        </w:trPr>
        <w:tc>
          <w:tcPr>
            <w:tcW w:w="9870" w:type="dxa"/>
            <w:gridSpan w:val="4"/>
            <w:tcBorders>
              <w:bottom w:val="thickThinMediumGap" w:sz="4" w:space="0" w:color="000000"/>
            </w:tcBorders>
            <w:shd w:val="clear" w:color="auto" w:fill="DEEAF6"/>
          </w:tcPr>
          <w:p w14:paraId="521AC844" w14:textId="77777777" w:rsidR="00D75C68" w:rsidRPr="004C32C1" w:rsidRDefault="00D75C68" w:rsidP="00973ABD">
            <w:pPr>
              <w:pStyle w:val="TableParagraph"/>
              <w:spacing w:line="265" w:lineRule="exact"/>
              <w:rPr>
                <w:b/>
                <w:lang w:val="en-GB"/>
              </w:rPr>
            </w:pPr>
            <w:r w:rsidRPr="004C32C1">
              <w:rPr>
                <w:b/>
                <w:lang w:val="en-GB"/>
              </w:rPr>
              <w:lastRenderedPageBreak/>
              <w:t>Assessment</w:t>
            </w:r>
            <w:r w:rsidRPr="004C32C1">
              <w:rPr>
                <w:b/>
                <w:spacing w:val="-8"/>
                <w:lang w:val="en-GB"/>
              </w:rPr>
              <w:t xml:space="preserve"> </w:t>
            </w:r>
            <w:r w:rsidRPr="004C32C1">
              <w:rPr>
                <w:b/>
                <w:lang w:val="en-GB"/>
              </w:rPr>
              <w:t>Methods</w:t>
            </w:r>
            <w:r w:rsidRPr="004C32C1">
              <w:rPr>
                <w:b/>
                <w:spacing w:val="-5"/>
                <w:lang w:val="en-GB"/>
              </w:rPr>
              <w:t xml:space="preserve"> </w:t>
            </w:r>
            <w:r w:rsidRPr="004C32C1">
              <w:rPr>
                <w:b/>
                <w:lang w:val="en-GB"/>
              </w:rPr>
              <w:t>(see</w:t>
            </w:r>
            <w:r w:rsidRPr="004C32C1">
              <w:rPr>
                <w:b/>
                <w:spacing w:val="-6"/>
                <w:lang w:val="en-GB"/>
              </w:rPr>
              <w:t xml:space="preserve"> </w:t>
            </w:r>
            <w:r w:rsidRPr="004C32C1">
              <w:rPr>
                <w:b/>
                <w:lang w:val="en-GB"/>
              </w:rPr>
              <w:t>SEA-EU</w:t>
            </w:r>
            <w:r w:rsidRPr="004C32C1">
              <w:rPr>
                <w:b/>
                <w:spacing w:val="-5"/>
                <w:lang w:val="en-GB"/>
              </w:rPr>
              <w:t xml:space="preserve"> </w:t>
            </w:r>
            <w:r w:rsidRPr="004C32C1">
              <w:rPr>
                <w:b/>
                <w:lang w:val="en-GB"/>
              </w:rPr>
              <w:t>list</w:t>
            </w:r>
            <w:r w:rsidRPr="004C32C1">
              <w:rPr>
                <w:b/>
                <w:spacing w:val="-6"/>
                <w:lang w:val="en-GB"/>
              </w:rPr>
              <w:t xml:space="preserve"> </w:t>
            </w:r>
            <w:r w:rsidRPr="004C32C1">
              <w:rPr>
                <w:b/>
                <w:lang w:val="en-GB"/>
              </w:rPr>
              <w:t>of</w:t>
            </w:r>
            <w:r w:rsidRPr="004C32C1">
              <w:rPr>
                <w:b/>
                <w:spacing w:val="-5"/>
                <w:lang w:val="en-GB"/>
              </w:rPr>
              <w:t xml:space="preserve"> </w:t>
            </w:r>
            <w:r w:rsidRPr="004C32C1">
              <w:rPr>
                <w:b/>
                <w:spacing w:val="-2"/>
                <w:lang w:val="en-GB"/>
              </w:rPr>
              <w:t>assignments)</w:t>
            </w:r>
          </w:p>
        </w:tc>
        <w:tc>
          <w:tcPr>
            <w:tcW w:w="658" w:type="dxa"/>
            <w:gridSpan w:val="2"/>
            <w:vMerge/>
            <w:tcBorders>
              <w:top w:val="nil"/>
              <w:bottom w:val="single" w:sz="8" w:space="0" w:color="000000"/>
              <w:right w:val="nil"/>
            </w:tcBorders>
          </w:tcPr>
          <w:p w14:paraId="6881BDB4" w14:textId="77777777" w:rsidR="00D75C68" w:rsidRPr="004C32C1" w:rsidRDefault="00D75C68" w:rsidP="00973ABD">
            <w:pPr>
              <w:rPr>
                <w:sz w:val="2"/>
                <w:szCs w:val="2"/>
                <w:lang w:val="en-GB"/>
              </w:rPr>
            </w:pPr>
          </w:p>
        </w:tc>
      </w:tr>
      <w:tr w:rsidR="00FE4BE6" w:rsidRPr="004C32C1" w14:paraId="2BA615CC" w14:textId="77777777" w:rsidTr="00FE4BE6">
        <w:trPr>
          <w:gridAfter w:val="1"/>
          <w:wAfter w:w="623" w:type="dxa"/>
          <w:trHeight w:val="964"/>
          <w:jc w:val="right"/>
        </w:trPr>
        <w:tc>
          <w:tcPr>
            <w:tcW w:w="137" w:type="dxa"/>
            <w:tcBorders>
              <w:bottom w:val="nil"/>
              <w:right w:val="single" w:sz="8" w:space="0" w:color="000000"/>
            </w:tcBorders>
          </w:tcPr>
          <w:p w14:paraId="402AFCB8" w14:textId="77777777" w:rsidR="00FE4BE6" w:rsidRPr="004C32C1" w:rsidRDefault="00FE4BE6" w:rsidP="00973ABD">
            <w:pPr>
              <w:pStyle w:val="TableParagraph"/>
              <w:ind w:left="0"/>
              <w:rPr>
                <w:rFonts w:ascii="Times New Roman"/>
                <w:lang w:val="en-GB"/>
              </w:rPr>
            </w:pPr>
          </w:p>
        </w:tc>
        <w:tc>
          <w:tcPr>
            <w:tcW w:w="1701" w:type="dxa"/>
            <w:tcBorders>
              <w:top w:val="thinThickMediumGap" w:sz="4" w:space="0" w:color="000000"/>
              <w:left w:val="single" w:sz="8" w:space="0" w:color="000000"/>
              <w:bottom w:val="single" w:sz="8" w:space="0" w:color="000000"/>
              <w:right w:val="single" w:sz="8" w:space="0" w:color="000000"/>
            </w:tcBorders>
          </w:tcPr>
          <w:p w14:paraId="4C2DFE87" w14:textId="77777777" w:rsidR="00FE4BE6" w:rsidRPr="004C32C1" w:rsidRDefault="00FE4BE6" w:rsidP="00973ABD">
            <w:pPr>
              <w:pStyle w:val="TableParagraph"/>
              <w:spacing w:before="5"/>
              <w:ind w:left="100"/>
              <w:rPr>
                <w:lang w:val="en-GB"/>
              </w:rPr>
            </w:pPr>
            <w:r w:rsidRPr="004C32C1">
              <w:rPr>
                <w:spacing w:val="-2"/>
                <w:lang w:val="en-GB"/>
              </w:rPr>
              <w:t>Method</w:t>
            </w:r>
          </w:p>
        </w:tc>
        <w:tc>
          <w:tcPr>
            <w:tcW w:w="3827" w:type="dxa"/>
            <w:tcBorders>
              <w:top w:val="thinThickMediumGap" w:sz="4" w:space="0" w:color="000000"/>
              <w:left w:val="single" w:sz="8" w:space="0" w:color="000000"/>
              <w:bottom w:val="single" w:sz="8" w:space="0" w:color="000000"/>
              <w:right w:val="single" w:sz="8" w:space="0" w:color="000000"/>
            </w:tcBorders>
          </w:tcPr>
          <w:p w14:paraId="1B8A5929" w14:textId="77777777" w:rsidR="00FE4BE6" w:rsidRPr="004C32C1" w:rsidRDefault="00FE4BE6" w:rsidP="00973ABD">
            <w:pPr>
              <w:pStyle w:val="TableParagraph"/>
              <w:spacing w:before="5" w:line="256" w:lineRule="auto"/>
              <w:ind w:left="100" w:right="604"/>
              <w:rPr>
                <w:lang w:val="en-GB"/>
              </w:rPr>
            </w:pPr>
            <w:r w:rsidRPr="004C32C1">
              <w:rPr>
                <w:lang w:val="en-GB"/>
              </w:rPr>
              <w:t>Duration</w:t>
            </w:r>
            <w:r w:rsidRPr="004C32C1">
              <w:rPr>
                <w:spacing w:val="-13"/>
                <w:lang w:val="en-GB"/>
              </w:rPr>
              <w:t xml:space="preserve"> </w:t>
            </w:r>
            <w:r w:rsidRPr="004C32C1">
              <w:rPr>
                <w:lang w:val="en-GB"/>
              </w:rPr>
              <w:t>in</w:t>
            </w:r>
            <w:r w:rsidRPr="004C32C1">
              <w:rPr>
                <w:spacing w:val="-12"/>
                <w:lang w:val="en-GB"/>
              </w:rPr>
              <w:t xml:space="preserve"> </w:t>
            </w:r>
            <w:r w:rsidRPr="004C32C1">
              <w:rPr>
                <w:lang w:val="en-GB"/>
              </w:rPr>
              <w:t>hours</w:t>
            </w:r>
            <w:r w:rsidRPr="004C32C1">
              <w:rPr>
                <w:spacing w:val="-13"/>
                <w:lang w:val="en-GB"/>
              </w:rPr>
              <w:t xml:space="preserve"> </w:t>
            </w:r>
            <w:r w:rsidRPr="004C32C1">
              <w:rPr>
                <w:lang w:val="en-GB"/>
              </w:rPr>
              <w:t>or length in words</w:t>
            </w:r>
          </w:p>
        </w:tc>
        <w:tc>
          <w:tcPr>
            <w:tcW w:w="4205" w:type="dxa"/>
            <w:tcBorders>
              <w:top w:val="thinThickMediumGap" w:sz="4" w:space="0" w:color="000000"/>
              <w:left w:val="single" w:sz="8" w:space="0" w:color="000000"/>
              <w:bottom w:val="single" w:sz="8" w:space="0" w:color="000000"/>
            </w:tcBorders>
          </w:tcPr>
          <w:p w14:paraId="258B44C0" w14:textId="77777777" w:rsidR="00FE4BE6" w:rsidRPr="004C32C1" w:rsidRDefault="00FE4BE6" w:rsidP="00973ABD">
            <w:pPr>
              <w:pStyle w:val="TableParagraph"/>
              <w:spacing w:before="5"/>
              <w:ind w:left="106"/>
              <w:rPr>
                <w:lang w:val="en-GB"/>
              </w:rPr>
            </w:pPr>
            <w:r w:rsidRPr="004C32C1">
              <w:rPr>
                <w:lang w:val="en-GB"/>
              </w:rPr>
              <w:t>Percentage</w:t>
            </w:r>
            <w:r w:rsidRPr="004C32C1">
              <w:rPr>
                <w:spacing w:val="-10"/>
                <w:lang w:val="en-GB"/>
              </w:rPr>
              <w:t xml:space="preserve"> </w:t>
            </w:r>
            <w:r w:rsidRPr="004C32C1">
              <w:rPr>
                <w:spacing w:val="-2"/>
                <w:lang w:val="en-GB"/>
              </w:rPr>
              <w:t>Weighting</w:t>
            </w:r>
          </w:p>
        </w:tc>
        <w:tc>
          <w:tcPr>
            <w:tcW w:w="35" w:type="dxa"/>
            <w:tcBorders>
              <w:top w:val="single" w:sz="8" w:space="0" w:color="000000"/>
              <w:bottom w:val="single" w:sz="8" w:space="0" w:color="000000"/>
              <w:right w:val="single" w:sz="8" w:space="0" w:color="000000"/>
            </w:tcBorders>
          </w:tcPr>
          <w:p w14:paraId="6AD93ED5" w14:textId="77777777" w:rsidR="00FE4BE6" w:rsidRPr="004C32C1" w:rsidRDefault="00FE4BE6" w:rsidP="00973ABD">
            <w:pPr>
              <w:pStyle w:val="TableParagraph"/>
              <w:ind w:left="0"/>
              <w:rPr>
                <w:rFonts w:ascii="Times New Roman"/>
                <w:lang w:val="en-GB"/>
              </w:rPr>
            </w:pPr>
          </w:p>
        </w:tc>
      </w:tr>
      <w:tr w:rsidR="00FE4BE6" w:rsidRPr="004C32C1" w14:paraId="49D63AA4" w14:textId="77777777" w:rsidTr="00FE4BE6">
        <w:trPr>
          <w:gridAfter w:val="1"/>
          <w:wAfter w:w="623" w:type="dxa"/>
          <w:trHeight w:val="596"/>
          <w:jc w:val="right"/>
        </w:trPr>
        <w:tc>
          <w:tcPr>
            <w:tcW w:w="137" w:type="dxa"/>
            <w:tcBorders>
              <w:top w:val="nil"/>
              <w:right w:val="single" w:sz="8" w:space="0" w:color="000000"/>
            </w:tcBorders>
          </w:tcPr>
          <w:p w14:paraId="1D9EED42" w14:textId="77777777" w:rsidR="00FE4BE6" w:rsidRPr="004C32C1" w:rsidRDefault="00FE4BE6" w:rsidP="00973ABD">
            <w:pPr>
              <w:pStyle w:val="TableParagraph"/>
              <w:ind w:left="0"/>
              <w:rPr>
                <w:rFonts w:ascii="Times New Roman"/>
                <w:lang w:val="en-GB"/>
              </w:rPr>
            </w:pPr>
          </w:p>
        </w:tc>
        <w:tc>
          <w:tcPr>
            <w:tcW w:w="1701" w:type="dxa"/>
            <w:tcBorders>
              <w:top w:val="single" w:sz="8" w:space="0" w:color="000000"/>
              <w:left w:val="single" w:sz="8" w:space="0" w:color="000000"/>
              <w:bottom w:val="single" w:sz="12" w:space="0" w:color="000000"/>
              <w:right w:val="single" w:sz="8" w:space="0" w:color="000000"/>
            </w:tcBorders>
          </w:tcPr>
          <w:p w14:paraId="7500AEA7" w14:textId="7393054F" w:rsidR="00FE4BE6" w:rsidRPr="004C32C1" w:rsidRDefault="00FE4BE6" w:rsidP="00973ABD">
            <w:pPr>
              <w:pStyle w:val="TableParagraph"/>
              <w:ind w:left="0"/>
              <w:rPr>
                <w:rFonts w:asciiTheme="minorHAnsi" w:hAnsiTheme="minorHAnsi" w:cstheme="minorHAnsi"/>
                <w:lang w:val="en-GB"/>
              </w:rPr>
            </w:pPr>
            <w:r w:rsidRPr="004C32C1">
              <w:rPr>
                <w:rFonts w:asciiTheme="minorHAnsi" w:hAnsiTheme="minorHAnsi" w:cstheme="minorHAnsi"/>
                <w:lang w:val="en-GB"/>
              </w:rPr>
              <w:t>Examination</w:t>
            </w:r>
          </w:p>
        </w:tc>
        <w:tc>
          <w:tcPr>
            <w:tcW w:w="3827" w:type="dxa"/>
            <w:tcBorders>
              <w:top w:val="single" w:sz="8" w:space="0" w:color="000000"/>
              <w:left w:val="single" w:sz="8" w:space="0" w:color="000000"/>
              <w:bottom w:val="single" w:sz="12" w:space="0" w:color="000000"/>
              <w:right w:val="single" w:sz="8" w:space="0" w:color="000000"/>
            </w:tcBorders>
          </w:tcPr>
          <w:p w14:paraId="363926EB" w14:textId="23814F71" w:rsidR="00FE4BE6" w:rsidRPr="00AB5B6A" w:rsidRDefault="00FE4BE6" w:rsidP="00973ABD">
            <w:pPr>
              <w:pStyle w:val="TableParagraph"/>
              <w:ind w:left="0"/>
              <w:rPr>
                <w:rFonts w:asciiTheme="minorHAnsi" w:hAnsiTheme="minorHAnsi" w:cstheme="minorHAnsi"/>
                <w:lang w:val="en-GB"/>
              </w:rPr>
            </w:pPr>
            <w:r w:rsidRPr="00AB5B6A">
              <w:rPr>
                <w:rFonts w:asciiTheme="minorHAnsi" w:hAnsiTheme="minorHAnsi" w:cstheme="minorHAnsi"/>
                <w:lang w:val="en-GB"/>
              </w:rPr>
              <w:t>1h</w:t>
            </w:r>
          </w:p>
        </w:tc>
        <w:tc>
          <w:tcPr>
            <w:tcW w:w="4205" w:type="dxa"/>
            <w:tcBorders>
              <w:top w:val="single" w:sz="8" w:space="0" w:color="000000"/>
              <w:left w:val="single" w:sz="8" w:space="0" w:color="000000"/>
              <w:bottom w:val="single" w:sz="12" w:space="0" w:color="000000"/>
            </w:tcBorders>
          </w:tcPr>
          <w:p w14:paraId="4996CE93" w14:textId="512357DE" w:rsidR="00FE4BE6" w:rsidRPr="00AB5B6A" w:rsidRDefault="00FE4BE6" w:rsidP="00973ABD">
            <w:pPr>
              <w:pStyle w:val="TableParagraph"/>
              <w:ind w:left="0"/>
              <w:rPr>
                <w:rFonts w:asciiTheme="minorHAnsi" w:hAnsiTheme="minorHAnsi" w:cstheme="minorHAnsi"/>
                <w:lang w:val="en-GB"/>
              </w:rPr>
            </w:pPr>
            <w:r w:rsidRPr="00AB5B6A">
              <w:rPr>
                <w:rFonts w:asciiTheme="minorHAnsi" w:hAnsiTheme="minorHAnsi" w:cstheme="minorHAnsi"/>
                <w:lang w:val="en-GB"/>
              </w:rPr>
              <w:t>100%</w:t>
            </w:r>
          </w:p>
        </w:tc>
        <w:tc>
          <w:tcPr>
            <w:tcW w:w="35" w:type="dxa"/>
            <w:tcBorders>
              <w:top w:val="single" w:sz="8" w:space="0" w:color="000000"/>
              <w:bottom w:val="single" w:sz="8" w:space="0" w:color="000000"/>
              <w:right w:val="single" w:sz="8" w:space="0" w:color="000000"/>
            </w:tcBorders>
          </w:tcPr>
          <w:p w14:paraId="397FC900" w14:textId="77777777" w:rsidR="00FE4BE6" w:rsidRPr="004C32C1" w:rsidRDefault="00FE4BE6" w:rsidP="00973ABD">
            <w:pPr>
              <w:pStyle w:val="TableParagraph"/>
              <w:ind w:left="0"/>
              <w:rPr>
                <w:rFonts w:ascii="Times New Roman"/>
                <w:lang w:val="en-GB"/>
              </w:rPr>
            </w:pPr>
          </w:p>
        </w:tc>
      </w:tr>
      <w:tr w:rsidR="00D75C68" w:rsidRPr="004C32C1" w14:paraId="33FA123B" w14:textId="77777777" w:rsidTr="00FE4BE6">
        <w:trPr>
          <w:trHeight w:val="403"/>
          <w:jc w:val="right"/>
        </w:trPr>
        <w:tc>
          <w:tcPr>
            <w:tcW w:w="9870" w:type="dxa"/>
            <w:gridSpan w:val="4"/>
            <w:tcBorders>
              <w:top w:val="single" w:sz="12" w:space="0" w:color="000000"/>
            </w:tcBorders>
            <w:shd w:val="clear" w:color="auto" w:fill="DEEAF6"/>
          </w:tcPr>
          <w:p w14:paraId="3A947FDE" w14:textId="77777777" w:rsidR="00D75C68" w:rsidRPr="004C32C1" w:rsidRDefault="00D75C68" w:rsidP="00973ABD">
            <w:pPr>
              <w:pStyle w:val="TableParagraph"/>
              <w:spacing w:line="260" w:lineRule="exact"/>
              <w:rPr>
                <w:b/>
                <w:lang w:val="en-GB"/>
              </w:rPr>
            </w:pPr>
            <w:r w:rsidRPr="004C32C1">
              <w:rPr>
                <w:b/>
                <w:spacing w:val="-2"/>
                <w:lang w:val="en-GB"/>
              </w:rPr>
              <w:t>Grading</w:t>
            </w:r>
          </w:p>
        </w:tc>
        <w:tc>
          <w:tcPr>
            <w:tcW w:w="658" w:type="dxa"/>
            <w:gridSpan w:val="2"/>
            <w:vMerge w:val="restart"/>
            <w:tcBorders>
              <w:top w:val="single" w:sz="8" w:space="0" w:color="000000"/>
              <w:bottom w:val="nil"/>
              <w:right w:val="nil"/>
            </w:tcBorders>
          </w:tcPr>
          <w:p w14:paraId="6DFA3CC4" w14:textId="77777777" w:rsidR="00D75C68" w:rsidRPr="004C32C1" w:rsidRDefault="00D75C68" w:rsidP="00973ABD">
            <w:pPr>
              <w:pStyle w:val="TableParagraph"/>
              <w:ind w:left="0"/>
              <w:rPr>
                <w:rFonts w:ascii="Times New Roman"/>
                <w:lang w:val="en-GB"/>
              </w:rPr>
            </w:pPr>
          </w:p>
        </w:tc>
      </w:tr>
      <w:tr w:rsidR="00D75C68" w:rsidRPr="004C32C1" w14:paraId="0CCE7A65" w14:textId="77777777" w:rsidTr="00FE4BE6">
        <w:trPr>
          <w:trHeight w:val="390"/>
          <w:jc w:val="right"/>
        </w:trPr>
        <w:tc>
          <w:tcPr>
            <w:tcW w:w="9870" w:type="dxa"/>
            <w:gridSpan w:val="4"/>
          </w:tcPr>
          <w:p w14:paraId="1B9A31FC" w14:textId="14DCB819" w:rsidR="00D75C68" w:rsidRPr="004C32C1" w:rsidRDefault="00D75C68" w:rsidP="00973ABD">
            <w:pPr>
              <w:pStyle w:val="TableParagraph"/>
              <w:numPr>
                <w:ilvl w:val="0"/>
                <w:numId w:val="3"/>
              </w:numPr>
              <w:tabs>
                <w:tab w:val="left" w:pos="398"/>
                <w:tab w:val="left" w:pos="2049"/>
              </w:tabs>
              <w:spacing w:before="2" w:line="280" w:lineRule="exact"/>
              <w:ind w:left="398" w:hanging="288"/>
              <w:rPr>
                <w:sz w:val="24"/>
                <w:lang w:val="en-GB"/>
              </w:rPr>
            </w:pPr>
            <w:r w:rsidRPr="004C32C1">
              <w:rPr>
                <w:spacing w:val="-2"/>
                <w:lang w:val="en-GB"/>
              </w:rPr>
              <w:t>g</w:t>
            </w:r>
            <w:r w:rsidRPr="004C32C1">
              <w:rPr>
                <w:spacing w:val="-2"/>
                <w:sz w:val="24"/>
                <w:lang w:val="en-GB"/>
              </w:rPr>
              <w:t>raded</w:t>
            </w:r>
            <w:r w:rsidRPr="004C32C1">
              <w:rPr>
                <w:sz w:val="24"/>
                <w:lang w:val="en-GB"/>
              </w:rPr>
              <w:tab/>
            </w:r>
            <w:r w:rsidR="009273D8" w:rsidRPr="004C32C1">
              <w:rPr>
                <w:rFonts w:ascii="Segoe UI Symbol" w:hAnsi="Segoe UI Symbol"/>
                <w:lang w:val="en-GB"/>
              </w:rPr>
              <w:t>X</w:t>
            </w:r>
            <w:r w:rsidRPr="004C32C1">
              <w:rPr>
                <w:rFonts w:ascii="Segoe UI Symbol" w:hAnsi="Segoe UI Symbol"/>
                <w:spacing w:val="-13"/>
                <w:lang w:val="en-GB"/>
              </w:rPr>
              <w:t xml:space="preserve"> </w:t>
            </w:r>
            <w:r w:rsidRPr="004C32C1">
              <w:rPr>
                <w:sz w:val="24"/>
                <w:lang w:val="en-GB"/>
              </w:rPr>
              <w:t xml:space="preserve">non-graded </w:t>
            </w:r>
            <w:r w:rsidRPr="004C32C1">
              <w:rPr>
                <w:spacing w:val="-2"/>
                <w:sz w:val="24"/>
                <w:lang w:val="en-GB"/>
              </w:rPr>
              <w:t>(pass/fail)</w:t>
            </w:r>
          </w:p>
        </w:tc>
        <w:tc>
          <w:tcPr>
            <w:tcW w:w="658" w:type="dxa"/>
            <w:gridSpan w:val="2"/>
            <w:vMerge/>
            <w:tcBorders>
              <w:top w:val="nil"/>
              <w:bottom w:val="nil"/>
              <w:right w:val="nil"/>
            </w:tcBorders>
          </w:tcPr>
          <w:p w14:paraId="057C4E24" w14:textId="77777777" w:rsidR="00D75C68" w:rsidRPr="004C32C1" w:rsidRDefault="00D75C68" w:rsidP="00973ABD">
            <w:pPr>
              <w:rPr>
                <w:sz w:val="2"/>
                <w:szCs w:val="2"/>
                <w:lang w:val="en-GB"/>
              </w:rPr>
            </w:pPr>
          </w:p>
        </w:tc>
      </w:tr>
      <w:tr w:rsidR="00D75C68" w:rsidRPr="004C32C1" w14:paraId="2CB7D46A" w14:textId="77777777" w:rsidTr="00FE4BE6">
        <w:trPr>
          <w:trHeight w:val="416"/>
          <w:jc w:val="right"/>
        </w:trPr>
        <w:tc>
          <w:tcPr>
            <w:tcW w:w="9870" w:type="dxa"/>
            <w:gridSpan w:val="4"/>
            <w:shd w:val="clear" w:color="auto" w:fill="DEEAF6"/>
          </w:tcPr>
          <w:p w14:paraId="683A3AD2" w14:textId="77777777" w:rsidR="00D75C68" w:rsidRPr="004C32C1" w:rsidRDefault="00D75C68" w:rsidP="00973ABD">
            <w:pPr>
              <w:pStyle w:val="TableParagraph"/>
              <w:spacing w:before="1"/>
              <w:rPr>
                <w:b/>
                <w:lang w:val="en-GB"/>
              </w:rPr>
            </w:pPr>
            <w:r w:rsidRPr="004C32C1">
              <w:rPr>
                <w:b/>
                <w:lang w:val="en-GB"/>
              </w:rPr>
              <w:t>Study</w:t>
            </w:r>
            <w:r w:rsidRPr="004C32C1">
              <w:rPr>
                <w:b/>
                <w:spacing w:val="-11"/>
                <w:lang w:val="en-GB"/>
              </w:rPr>
              <w:t xml:space="preserve"> </w:t>
            </w:r>
            <w:r w:rsidRPr="004C32C1">
              <w:rPr>
                <w:b/>
                <w:lang w:val="en-GB"/>
              </w:rPr>
              <w:t>materials/Course</w:t>
            </w:r>
            <w:r w:rsidRPr="004C32C1">
              <w:rPr>
                <w:b/>
                <w:spacing w:val="-10"/>
                <w:lang w:val="en-GB"/>
              </w:rPr>
              <w:t xml:space="preserve"> </w:t>
            </w:r>
            <w:r w:rsidRPr="004C32C1">
              <w:rPr>
                <w:b/>
                <w:spacing w:val="-2"/>
                <w:lang w:val="en-GB"/>
              </w:rPr>
              <w:t>literature</w:t>
            </w:r>
          </w:p>
        </w:tc>
        <w:tc>
          <w:tcPr>
            <w:tcW w:w="658" w:type="dxa"/>
            <w:gridSpan w:val="2"/>
            <w:vMerge/>
            <w:tcBorders>
              <w:top w:val="nil"/>
              <w:bottom w:val="nil"/>
              <w:right w:val="nil"/>
            </w:tcBorders>
          </w:tcPr>
          <w:p w14:paraId="1CEF8B18" w14:textId="77777777" w:rsidR="00D75C68" w:rsidRPr="004C32C1" w:rsidRDefault="00D75C68" w:rsidP="00973ABD">
            <w:pPr>
              <w:rPr>
                <w:sz w:val="2"/>
                <w:szCs w:val="2"/>
                <w:lang w:val="en-GB"/>
              </w:rPr>
            </w:pPr>
          </w:p>
        </w:tc>
      </w:tr>
      <w:tr w:rsidR="00D75C68" w:rsidRPr="004C32C1" w14:paraId="3463CC85" w14:textId="77777777" w:rsidTr="00FE4BE6">
        <w:trPr>
          <w:trHeight w:val="422"/>
          <w:jc w:val="right"/>
        </w:trPr>
        <w:tc>
          <w:tcPr>
            <w:tcW w:w="9870" w:type="dxa"/>
            <w:gridSpan w:val="4"/>
          </w:tcPr>
          <w:p w14:paraId="235C9EEE" w14:textId="066E9315" w:rsidR="00D75C68" w:rsidRPr="004C32C1" w:rsidRDefault="00073FDD" w:rsidP="00434CE2">
            <w:pPr>
              <w:pStyle w:val="TableParagraph"/>
              <w:ind w:left="0"/>
              <w:jc w:val="both"/>
              <w:rPr>
                <w:rFonts w:asciiTheme="minorHAnsi" w:hAnsiTheme="minorHAnsi" w:cstheme="minorHAnsi"/>
                <w:lang w:val="en-GB"/>
              </w:rPr>
            </w:pPr>
            <w:r w:rsidRPr="004C32C1">
              <w:rPr>
                <w:rFonts w:asciiTheme="minorHAnsi" w:hAnsiTheme="minorHAnsi" w:cstheme="minorHAnsi"/>
                <w:lang w:val="en-GB"/>
              </w:rPr>
              <w:t>Students can use teachers’ PowerPoint presentations as a valuable study aid for this course. Additional study materials and further specific references will be provided during lectures.</w:t>
            </w:r>
          </w:p>
        </w:tc>
        <w:tc>
          <w:tcPr>
            <w:tcW w:w="658" w:type="dxa"/>
            <w:gridSpan w:val="2"/>
            <w:vMerge/>
            <w:tcBorders>
              <w:top w:val="nil"/>
              <w:bottom w:val="nil"/>
              <w:right w:val="nil"/>
            </w:tcBorders>
          </w:tcPr>
          <w:p w14:paraId="3349E1AF" w14:textId="77777777" w:rsidR="00D75C68" w:rsidRPr="004C32C1" w:rsidRDefault="00D75C68" w:rsidP="00973ABD">
            <w:pPr>
              <w:rPr>
                <w:sz w:val="2"/>
                <w:szCs w:val="2"/>
                <w:lang w:val="en-GB"/>
              </w:rPr>
            </w:pPr>
          </w:p>
        </w:tc>
      </w:tr>
    </w:tbl>
    <w:p w14:paraId="4BA954A8" w14:textId="77777777" w:rsidR="00FE4BE6" w:rsidRPr="004C32C1" w:rsidRDefault="00FE4BE6" w:rsidP="00FE4BE6">
      <w:pPr>
        <w:pStyle w:val="Textkrper"/>
        <w:spacing w:before="197"/>
        <w:rPr>
          <w:lang w:val="en-GB"/>
        </w:rPr>
      </w:pPr>
    </w:p>
    <w:p w14:paraId="3A2184BA" w14:textId="77777777" w:rsidR="00FE4BE6" w:rsidRPr="004C32C1" w:rsidRDefault="00FE4BE6" w:rsidP="00FE4BE6">
      <w:pPr>
        <w:pStyle w:val="Textkrper"/>
        <w:spacing w:before="1"/>
        <w:ind w:left="107"/>
        <w:rPr>
          <w:lang w:val="en-GB"/>
        </w:rPr>
      </w:pPr>
      <w:r w:rsidRPr="004C32C1">
        <w:rPr>
          <w:lang w:val="en-GB"/>
        </w:rPr>
        <w:t>Linkage</w:t>
      </w:r>
      <w:r w:rsidRPr="004C32C1">
        <w:rPr>
          <w:spacing w:val="-11"/>
          <w:lang w:val="en-GB"/>
        </w:rPr>
        <w:t xml:space="preserve"> </w:t>
      </w:r>
      <w:r w:rsidRPr="004C32C1">
        <w:rPr>
          <w:lang w:val="en-GB"/>
        </w:rPr>
        <w:t>to</w:t>
      </w:r>
      <w:r w:rsidRPr="004C32C1">
        <w:rPr>
          <w:spacing w:val="-8"/>
          <w:lang w:val="en-GB"/>
        </w:rPr>
        <w:t xml:space="preserve"> </w:t>
      </w:r>
      <w:r w:rsidRPr="004C32C1">
        <w:rPr>
          <w:lang w:val="en-GB"/>
        </w:rPr>
        <w:t>SEA-EU</w:t>
      </w:r>
      <w:r w:rsidRPr="004C32C1">
        <w:rPr>
          <w:spacing w:val="-9"/>
          <w:lang w:val="en-GB"/>
        </w:rPr>
        <w:t xml:space="preserve"> </w:t>
      </w:r>
      <w:r w:rsidRPr="004C32C1">
        <w:rPr>
          <w:lang w:val="en-GB"/>
        </w:rPr>
        <w:t>micro-credential</w:t>
      </w:r>
      <w:r w:rsidRPr="004C32C1">
        <w:rPr>
          <w:spacing w:val="-8"/>
          <w:lang w:val="en-GB"/>
        </w:rPr>
        <w:t xml:space="preserve"> </w:t>
      </w:r>
      <w:r w:rsidRPr="004C32C1">
        <w:rPr>
          <w:spacing w:val="-2"/>
          <w:lang w:val="en-GB"/>
        </w:rPr>
        <w:t>Programmes</w:t>
      </w:r>
    </w:p>
    <w:p w14:paraId="32EDA94A" w14:textId="77777777" w:rsidR="00FE4BE6" w:rsidRPr="004C32C1" w:rsidRDefault="00FE4BE6" w:rsidP="00FE4BE6">
      <w:pPr>
        <w:pStyle w:val="Textkrper"/>
        <w:spacing w:before="7"/>
        <w:rPr>
          <w:sz w:val="14"/>
          <w:lang w:val="en-G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9"/>
      </w:tblGrid>
      <w:tr w:rsidR="00FE4BE6" w:rsidRPr="004C32C1" w14:paraId="08AE7955" w14:textId="77777777" w:rsidTr="00966BE9">
        <w:trPr>
          <w:trHeight w:val="321"/>
        </w:trPr>
        <w:tc>
          <w:tcPr>
            <w:tcW w:w="9659" w:type="dxa"/>
            <w:shd w:val="clear" w:color="auto" w:fill="DEEAF6"/>
          </w:tcPr>
          <w:p w14:paraId="62844DED" w14:textId="77777777" w:rsidR="00FE4BE6" w:rsidRPr="004C32C1" w:rsidRDefault="00FE4BE6" w:rsidP="00752B0A">
            <w:pPr>
              <w:pStyle w:val="TableParagraph"/>
              <w:spacing w:before="1"/>
              <w:rPr>
                <w:b/>
                <w:lang w:val="en-GB"/>
              </w:rPr>
            </w:pPr>
            <w:r w:rsidRPr="004C32C1">
              <w:rPr>
                <w:b/>
                <w:lang w:val="en-GB"/>
              </w:rPr>
              <w:t>Linked</w:t>
            </w:r>
            <w:r w:rsidRPr="004C32C1">
              <w:rPr>
                <w:b/>
                <w:spacing w:val="-8"/>
                <w:lang w:val="en-GB"/>
              </w:rPr>
              <w:t xml:space="preserve"> </w:t>
            </w:r>
            <w:r w:rsidRPr="004C32C1">
              <w:rPr>
                <w:b/>
                <w:lang w:val="en-GB"/>
              </w:rPr>
              <w:t>to</w:t>
            </w:r>
            <w:r w:rsidRPr="004C32C1">
              <w:rPr>
                <w:b/>
                <w:spacing w:val="-8"/>
                <w:lang w:val="en-GB"/>
              </w:rPr>
              <w:t xml:space="preserve"> </w:t>
            </w:r>
            <w:r w:rsidRPr="004C32C1">
              <w:rPr>
                <w:b/>
                <w:lang w:val="en-GB"/>
              </w:rPr>
              <w:t>micro-credential</w:t>
            </w:r>
            <w:r w:rsidRPr="004C32C1">
              <w:rPr>
                <w:b/>
                <w:spacing w:val="-8"/>
                <w:lang w:val="en-GB"/>
              </w:rPr>
              <w:t xml:space="preserve"> </w:t>
            </w:r>
            <w:r w:rsidRPr="004C32C1">
              <w:rPr>
                <w:b/>
                <w:spacing w:val="-2"/>
                <w:lang w:val="en-GB"/>
              </w:rPr>
              <w:t>programme</w:t>
            </w:r>
          </w:p>
        </w:tc>
      </w:tr>
      <w:tr w:rsidR="00FE4BE6" w:rsidRPr="004C32C1" w14:paraId="2235DB21" w14:textId="77777777" w:rsidTr="00966BE9">
        <w:trPr>
          <w:trHeight w:val="278"/>
        </w:trPr>
        <w:tc>
          <w:tcPr>
            <w:tcW w:w="9659" w:type="dxa"/>
          </w:tcPr>
          <w:p w14:paraId="28716B80" w14:textId="77777777" w:rsidR="00FE4BE6" w:rsidRPr="004C32C1" w:rsidRDefault="00FE4BE6" w:rsidP="00752B0A">
            <w:pPr>
              <w:pStyle w:val="TableParagraph"/>
              <w:tabs>
                <w:tab w:val="left" w:pos="327"/>
                <w:tab w:val="left" w:pos="1905"/>
              </w:tabs>
              <w:spacing w:line="258" w:lineRule="exact"/>
              <w:ind w:left="109"/>
              <w:rPr>
                <w:lang w:val="en-GB"/>
              </w:rPr>
            </w:pPr>
            <w:r w:rsidRPr="004C32C1">
              <w:rPr>
                <w:lang w:val="en-GB"/>
              </w:rPr>
              <w:t>X Future</w:t>
            </w:r>
            <w:r w:rsidRPr="004C32C1">
              <w:rPr>
                <w:spacing w:val="-6"/>
                <w:lang w:val="en-GB"/>
              </w:rPr>
              <w:t xml:space="preserve"> </w:t>
            </w:r>
            <w:r w:rsidRPr="004C32C1">
              <w:rPr>
                <w:spacing w:val="-2"/>
                <w:lang w:val="en-GB"/>
              </w:rPr>
              <w:t>Skills</w:t>
            </w:r>
            <w:r w:rsidRPr="004C32C1">
              <w:rPr>
                <w:lang w:val="en-GB"/>
              </w:rPr>
              <w:tab/>
            </w:r>
            <w:r w:rsidRPr="004C32C1">
              <w:rPr>
                <w:rFonts w:ascii="Segoe UI Symbol" w:hAnsi="Segoe UI Symbol"/>
                <w:sz w:val="20"/>
                <w:lang w:val="en-GB"/>
              </w:rPr>
              <w:t>☐</w:t>
            </w:r>
            <w:r w:rsidRPr="004C32C1">
              <w:rPr>
                <w:rFonts w:ascii="Segoe UI Symbol" w:hAnsi="Segoe UI Symbol"/>
                <w:spacing w:val="-14"/>
                <w:sz w:val="20"/>
                <w:lang w:val="en-GB"/>
              </w:rPr>
              <w:t xml:space="preserve"> </w:t>
            </w:r>
            <w:r w:rsidRPr="004C32C1">
              <w:rPr>
                <w:lang w:val="en-GB"/>
              </w:rPr>
              <w:t>Sustainability</w:t>
            </w:r>
            <w:r w:rsidRPr="004C32C1">
              <w:rPr>
                <w:spacing w:val="-11"/>
                <w:lang w:val="en-GB"/>
              </w:rPr>
              <w:t xml:space="preserve"> </w:t>
            </w:r>
            <w:r w:rsidRPr="004C32C1">
              <w:rPr>
                <w:spacing w:val="-2"/>
                <w:lang w:val="en-GB"/>
              </w:rPr>
              <w:t>studies</w:t>
            </w:r>
          </w:p>
        </w:tc>
      </w:tr>
      <w:tr w:rsidR="00FE4BE6" w:rsidRPr="004C32C1" w14:paraId="1405FF02" w14:textId="77777777" w:rsidTr="00966BE9">
        <w:trPr>
          <w:trHeight w:val="321"/>
        </w:trPr>
        <w:tc>
          <w:tcPr>
            <w:tcW w:w="9659" w:type="dxa"/>
            <w:shd w:val="clear" w:color="auto" w:fill="DEEAF6"/>
          </w:tcPr>
          <w:p w14:paraId="07243B5C" w14:textId="77777777" w:rsidR="00FE4BE6" w:rsidRPr="004C32C1" w:rsidRDefault="00FE4BE6" w:rsidP="00752B0A">
            <w:pPr>
              <w:pStyle w:val="TableParagraph"/>
              <w:spacing w:before="1"/>
              <w:rPr>
                <w:b/>
                <w:lang w:val="en-GB"/>
              </w:rPr>
            </w:pPr>
            <w:r w:rsidRPr="004C32C1">
              <w:rPr>
                <w:b/>
                <w:lang w:val="en-GB"/>
              </w:rPr>
              <w:t>Linked</w:t>
            </w:r>
            <w:r w:rsidRPr="004C32C1">
              <w:rPr>
                <w:b/>
                <w:spacing w:val="-9"/>
                <w:lang w:val="en-GB"/>
              </w:rPr>
              <w:t xml:space="preserve"> </w:t>
            </w:r>
            <w:r w:rsidRPr="004C32C1">
              <w:rPr>
                <w:b/>
                <w:lang w:val="en-GB"/>
              </w:rPr>
              <w:t>to</w:t>
            </w:r>
            <w:r w:rsidRPr="004C32C1">
              <w:rPr>
                <w:b/>
                <w:spacing w:val="-7"/>
                <w:lang w:val="en-GB"/>
              </w:rPr>
              <w:t xml:space="preserve"> </w:t>
            </w:r>
            <w:r w:rsidRPr="004C32C1">
              <w:rPr>
                <w:b/>
                <w:lang w:val="en-GB"/>
              </w:rPr>
              <w:t>micro-credential</w:t>
            </w:r>
            <w:r w:rsidRPr="004C32C1">
              <w:rPr>
                <w:b/>
                <w:spacing w:val="-6"/>
                <w:lang w:val="en-GB"/>
              </w:rPr>
              <w:t xml:space="preserve"> </w:t>
            </w:r>
            <w:r w:rsidRPr="004C32C1">
              <w:rPr>
                <w:b/>
                <w:lang w:val="en-GB"/>
              </w:rPr>
              <w:t>module</w:t>
            </w:r>
            <w:r w:rsidRPr="004C32C1">
              <w:rPr>
                <w:b/>
                <w:spacing w:val="-7"/>
                <w:lang w:val="en-GB"/>
              </w:rPr>
              <w:t xml:space="preserve"> </w:t>
            </w:r>
            <w:r w:rsidRPr="004C32C1">
              <w:rPr>
                <w:b/>
                <w:lang w:val="en-GB"/>
              </w:rPr>
              <w:t>(see</w:t>
            </w:r>
            <w:r w:rsidRPr="004C32C1">
              <w:rPr>
                <w:b/>
                <w:spacing w:val="-7"/>
                <w:lang w:val="en-GB"/>
              </w:rPr>
              <w:t xml:space="preserve"> </w:t>
            </w:r>
            <w:r w:rsidRPr="004C32C1">
              <w:rPr>
                <w:b/>
                <w:lang w:val="en-GB"/>
              </w:rPr>
              <w:t>module</w:t>
            </w:r>
            <w:r w:rsidRPr="004C32C1">
              <w:rPr>
                <w:b/>
                <w:spacing w:val="-6"/>
                <w:lang w:val="en-GB"/>
              </w:rPr>
              <w:t xml:space="preserve"> </w:t>
            </w:r>
            <w:r w:rsidRPr="004C32C1">
              <w:rPr>
                <w:b/>
                <w:spacing w:val="-2"/>
                <w:lang w:val="en-GB"/>
              </w:rPr>
              <w:t>list)</w:t>
            </w:r>
          </w:p>
        </w:tc>
      </w:tr>
      <w:tr w:rsidR="00FE4BE6" w:rsidRPr="004C32C1" w14:paraId="603B592B" w14:textId="77777777" w:rsidTr="00966BE9">
        <w:trPr>
          <w:trHeight w:val="1425"/>
        </w:trPr>
        <w:tc>
          <w:tcPr>
            <w:tcW w:w="9659" w:type="dxa"/>
          </w:tcPr>
          <w:p w14:paraId="4514A740" w14:textId="77777777" w:rsidR="00FE4BE6" w:rsidRPr="004C32C1" w:rsidRDefault="00FE4BE6" w:rsidP="00752B0A">
            <w:pPr>
              <w:pStyle w:val="TableParagraph"/>
              <w:numPr>
                <w:ilvl w:val="0"/>
                <w:numId w:val="1"/>
              </w:numPr>
              <w:tabs>
                <w:tab w:val="left" w:pos="327"/>
              </w:tabs>
              <w:spacing w:line="274" w:lineRule="exact"/>
              <w:ind w:hanging="217"/>
              <w:rPr>
                <w:lang w:val="en-GB"/>
              </w:rPr>
            </w:pPr>
            <w:r w:rsidRPr="004C32C1">
              <w:rPr>
                <w:lang w:val="en-GB"/>
              </w:rPr>
              <w:t>Higher</w:t>
            </w:r>
            <w:r w:rsidRPr="004C32C1">
              <w:rPr>
                <w:spacing w:val="-7"/>
                <w:lang w:val="en-GB"/>
              </w:rPr>
              <w:t xml:space="preserve"> </w:t>
            </w:r>
            <w:r w:rsidRPr="004C32C1">
              <w:rPr>
                <w:lang w:val="en-GB"/>
              </w:rPr>
              <w:t>order</w:t>
            </w:r>
            <w:r w:rsidRPr="004C32C1">
              <w:rPr>
                <w:spacing w:val="-6"/>
                <w:lang w:val="en-GB"/>
              </w:rPr>
              <w:t xml:space="preserve"> </w:t>
            </w:r>
            <w:r w:rsidRPr="004C32C1">
              <w:rPr>
                <w:lang w:val="en-GB"/>
              </w:rPr>
              <w:t>thinking</w:t>
            </w:r>
            <w:r w:rsidRPr="004C32C1">
              <w:rPr>
                <w:spacing w:val="-6"/>
                <w:lang w:val="en-GB"/>
              </w:rPr>
              <w:t xml:space="preserve"> </w:t>
            </w:r>
            <w:r w:rsidRPr="004C32C1">
              <w:rPr>
                <w:spacing w:val="-2"/>
                <w:lang w:val="en-GB"/>
              </w:rPr>
              <w:t>competences</w:t>
            </w:r>
          </w:p>
          <w:p w14:paraId="44610C94" w14:textId="77777777" w:rsidR="00FE4BE6" w:rsidRPr="004C32C1" w:rsidRDefault="00FE4BE6" w:rsidP="00752B0A">
            <w:pPr>
              <w:pStyle w:val="TableParagraph"/>
              <w:numPr>
                <w:ilvl w:val="0"/>
                <w:numId w:val="1"/>
              </w:numPr>
              <w:tabs>
                <w:tab w:val="left" w:pos="327"/>
              </w:tabs>
              <w:spacing w:line="274" w:lineRule="exact"/>
              <w:ind w:hanging="217"/>
              <w:rPr>
                <w:lang w:val="en-GB"/>
              </w:rPr>
            </w:pPr>
            <w:proofErr w:type="spellStart"/>
            <w:r w:rsidRPr="004C32C1">
              <w:rPr>
                <w:lang w:val="en-GB"/>
              </w:rPr>
              <w:t>Self</w:t>
            </w:r>
            <w:r w:rsidRPr="004C32C1">
              <w:rPr>
                <w:spacing w:val="-4"/>
                <w:lang w:val="en-GB"/>
              </w:rPr>
              <w:t xml:space="preserve"> </w:t>
            </w:r>
            <w:r w:rsidRPr="004C32C1">
              <w:rPr>
                <w:spacing w:val="-2"/>
                <w:lang w:val="en-GB"/>
              </w:rPr>
              <w:t>competences</w:t>
            </w:r>
            <w:proofErr w:type="spellEnd"/>
          </w:p>
          <w:p w14:paraId="5A2C6ACC" w14:textId="77777777" w:rsidR="00FE4BE6" w:rsidRPr="004C32C1" w:rsidRDefault="00FE4BE6" w:rsidP="00752B0A">
            <w:pPr>
              <w:pStyle w:val="TableParagraph"/>
              <w:tabs>
                <w:tab w:val="left" w:pos="327"/>
              </w:tabs>
              <w:spacing w:line="274" w:lineRule="exact"/>
              <w:rPr>
                <w:lang w:val="en-GB"/>
              </w:rPr>
            </w:pPr>
            <w:proofErr w:type="gramStart"/>
            <w:r w:rsidRPr="00B524E9">
              <w:rPr>
                <w:b/>
                <w:bCs/>
                <w:lang w:val="en-GB"/>
              </w:rPr>
              <w:t>X</w:t>
            </w:r>
            <w:r w:rsidRPr="004C32C1">
              <w:rPr>
                <w:lang w:val="en-GB"/>
              </w:rPr>
              <w:t xml:space="preserve">  Social</w:t>
            </w:r>
            <w:proofErr w:type="gramEnd"/>
            <w:r w:rsidRPr="004C32C1">
              <w:rPr>
                <w:spacing w:val="-8"/>
                <w:lang w:val="en-GB"/>
              </w:rPr>
              <w:t xml:space="preserve"> </w:t>
            </w:r>
            <w:r w:rsidRPr="004C32C1">
              <w:rPr>
                <w:lang w:val="en-GB"/>
              </w:rPr>
              <w:t>and</w:t>
            </w:r>
            <w:r w:rsidRPr="004C32C1">
              <w:rPr>
                <w:spacing w:val="-7"/>
                <w:lang w:val="en-GB"/>
              </w:rPr>
              <w:t xml:space="preserve"> </w:t>
            </w:r>
            <w:r w:rsidRPr="004C32C1">
              <w:rPr>
                <w:lang w:val="en-GB"/>
              </w:rPr>
              <w:t>communication</w:t>
            </w:r>
            <w:r w:rsidRPr="004C32C1">
              <w:rPr>
                <w:spacing w:val="-6"/>
                <w:lang w:val="en-GB"/>
              </w:rPr>
              <w:t xml:space="preserve"> </w:t>
            </w:r>
            <w:r w:rsidRPr="004C32C1">
              <w:rPr>
                <w:spacing w:val="-2"/>
                <w:lang w:val="en-GB"/>
              </w:rPr>
              <w:t>competences</w:t>
            </w:r>
          </w:p>
          <w:p w14:paraId="7509F690" w14:textId="77777777" w:rsidR="00FE4BE6" w:rsidRPr="004C32C1" w:rsidRDefault="00FE4BE6" w:rsidP="00752B0A">
            <w:pPr>
              <w:pStyle w:val="TableParagraph"/>
              <w:numPr>
                <w:ilvl w:val="0"/>
                <w:numId w:val="1"/>
              </w:numPr>
              <w:tabs>
                <w:tab w:val="left" w:pos="327"/>
              </w:tabs>
              <w:spacing w:before="3" w:line="274" w:lineRule="exact"/>
              <w:ind w:hanging="217"/>
              <w:rPr>
                <w:lang w:val="en-GB"/>
              </w:rPr>
            </w:pPr>
            <w:r w:rsidRPr="004C32C1">
              <w:rPr>
                <w:spacing w:val="-2"/>
                <w:lang w:val="en-GB"/>
              </w:rPr>
              <w:t>Transformative</w:t>
            </w:r>
            <w:r w:rsidRPr="004C32C1">
              <w:rPr>
                <w:spacing w:val="14"/>
                <w:lang w:val="en-GB"/>
              </w:rPr>
              <w:t xml:space="preserve"> </w:t>
            </w:r>
            <w:r w:rsidRPr="004C32C1">
              <w:rPr>
                <w:spacing w:val="-2"/>
                <w:lang w:val="en-GB"/>
              </w:rPr>
              <w:t>competences</w:t>
            </w:r>
          </w:p>
          <w:p w14:paraId="1A44E614" w14:textId="77777777" w:rsidR="00FE4BE6" w:rsidRPr="004C32C1" w:rsidRDefault="00FE4BE6" w:rsidP="00752B0A">
            <w:pPr>
              <w:pStyle w:val="TableParagraph"/>
              <w:numPr>
                <w:ilvl w:val="0"/>
                <w:numId w:val="1"/>
              </w:numPr>
              <w:tabs>
                <w:tab w:val="left" w:pos="327"/>
              </w:tabs>
              <w:spacing w:line="274" w:lineRule="exact"/>
              <w:ind w:hanging="217"/>
              <w:rPr>
                <w:lang w:val="en-GB"/>
              </w:rPr>
            </w:pPr>
            <w:r w:rsidRPr="004C32C1">
              <w:rPr>
                <w:lang w:val="en-GB"/>
              </w:rPr>
              <w:t>Digital</w:t>
            </w:r>
            <w:r w:rsidRPr="004C32C1">
              <w:rPr>
                <w:spacing w:val="-5"/>
                <w:lang w:val="en-GB"/>
              </w:rPr>
              <w:t xml:space="preserve"> </w:t>
            </w:r>
            <w:r w:rsidRPr="004C32C1">
              <w:rPr>
                <w:lang w:val="en-GB"/>
              </w:rPr>
              <w:t>and</w:t>
            </w:r>
            <w:r w:rsidRPr="004C32C1">
              <w:rPr>
                <w:spacing w:val="-5"/>
                <w:lang w:val="en-GB"/>
              </w:rPr>
              <w:t xml:space="preserve"> </w:t>
            </w:r>
            <w:r w:rsidRPr="004C32C1">
              <w:rPr>
                <w:lang w:val="en-GB"/>
              </w:rPr>
              <w:t>media</w:t>
            </w:r>
            <w:r w:rsidRPr="004C32C1">
              <w:rPr>
                <w:spacing w:val="-5"/>
                <w:lang w:val="en-GB"/>
              </w:rPr>
              <w:t xml:space="preserve"> </w:t>
            </w:r>
            <w:r w:rsidRPr="004C32C1">
              <w:rPr>
                <w:spacing w:val="-2"/>
                <w:lang w:val="en-GB"/>
              </w:rPr>
              <w:t>competences</w:t>
            </w:r>
          </w:p>
        </w:tc>
      </w:tr>
      <w:tr w:rsidR="00FE4BE6" w:rsidRPr="004C32C1" w14:paraId="1493806A" w14:textId="77777777" w:rsidTr="00966BE9">
        <w:trPr>
          <w:trHeight w:val="326"/>
        </w:trPr>
        <w:tc>
          <w:tcPr>
            <w:tcW w:w="9659" w:type="dxa"/>
            <w:shd w:val="clear" w:color="auto" w:fill="DEEAF6"/>
          </w:tcPr>
          <w:p w14:paraId="5FD8A089" w14:textId="77777777" w:rsidR="00FE4BE6" w:rsidRPr="004C32C1" w:rsidRDefault="00FE4BE6" w:rsidP="00752B0A">
            <w:pPr>
              <w:pStyle w:val="TableParagraph"/>
              <w:spacing w:before="1"/>
              <w:rPr>
                <w:b/>
                <w:lang w:val="en-GB"/>
              </w:rPr>
            </w:pPr>
            <w:r w:rsidRPr="004C32C1">
              <w:rPr>
                <w:b/>
                <w:lang w:val="en-GB"/>
              </w:rPr>
              <w:t>Linked</w:t>
            </w:r>
            <w:r w:rsidRPr="004C32C1">
              <w:rPr>
                <w:b/>
                <w:spacing w:val="-6"/>
                <w:lang w:val="en-GB"/>
              </w:rPr>
              <w:t xml:space="preserve"> </w:t>
            </w:r>
            <w:r w:rsidRPr="004C32C1">
              <w:rPr>
                <w:b/>
                <w:spacing w:val="-2"/>
                <w:lang w:val="en-GB"/>
              </w:rPr>
              <w:t>Competence</w:t>
            </w:r>
          </w:p>
        </w:tc>
      </w:tr>
      <w:tr w:rsidR="00FE4BE6" w:rsidRPr="004C32C1" w14:paraId="3F52DE1C" w14:textId="77777777" w:rsidTr="00966BE9">
        <w:trPr>
          <w:trHeight w:val="936"/>
        </w:trPr>
        <w:tc>
          <w:tcPr>
            <w:tcW w:w="9659" w:type="dxa"/>
          </w:tcPr>
          <w:p w14:paraId="79B21169" w14:textId="77777777" w:rsidR="00FE4BE6" w:rsidRPr="004C32C1" w:rsidRDefault="00FE4BE6" w:rsidP="00752B0A">
            <w:pPr>
              <w:pStyle w:val="Default"/>
              <w:jc w:val="both"/>
              <w:rPr>
                <w:lang w:val="en-GB"/>
              </w:rPr>
            </w:pPr>
            <w:r w:rsidRPr="004C32C1">
              <w:rPr>
                <w:b/>
                <w:bCs/>
                <w:lang w:val="en-GB"/>
              </w:rPr>
              <w:t>Communication competence</w:t>
            </w:r>
            <w:r w:rsidRPr="004C32C1">
              <w:rPr>
                <w:lang w:val="en-GB"/>
              </w:rPr>
              <w:t xml:space="preserve"> encompasses the knowledge, skills and responsible attitude to communicate clearly, comprehensibly and congruently and thus to contribute to building interpersonal relationships, avoiding misunderstandings and improving the quality of communication. </w:t>
            </w:r>
          </w:p>
        </w:tc>
      </w:tr>
    </w:tbl>
    <w:p w14:paraId="73A9CAE7" w14:textId="77777777" w:rsidR="00D75C68" w:rsidRPr="004C32C1" w:rsidRDefault="00D75C68" w:rsidP="00D75C68">
      <w:pPr>
        <w:rPr>
          <w:sz w:val="2"/>
          <w:szCs w:val="2"/>
          <w:lang w:val="en-GB"/>
        </w:rPr>
        <w:sectPr w:rsidR="00D75C68" w:rsidRPr="004C32C1" w:rsidSect="00D75C68">
          <w:type w:val="continuous"/>
          <w:pgSz w:w="11910" w:h="16840"/>
          <w:pgMar w:top="1400" w:right="0" w:bottom="1200" w:left="1320" w:header="600" w:footer="1011" w:gutter="0"/>
          <w:cols w:space="720"/>
        </w:sectPr>
      </w:pPr>
    </w:p>
    <w:p w14:paraId="6E6ADAD8" w14:textId="77777777" w:rsidR="00167615" w:rsidRPr="004C32C1" w:rsidRDefault="00167615">
      <w:pPr>
        <w:rPr>
          <w:lang w:val="en-GB"/>
        </w:rPr>
      </w:pPr>
    </w:p>
    <w:sectPr w:rsidR="00167615" w:rsidRPr="004C32C1" w:rsidSect="00D75C68">
      <w:pgSz w:w="11910" w:h="16840"/>
      <w:pgMar w:top="1400" w:right="0" w:bottom="1200" w:left="1320" w:header="60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03D1D" w14:textId="77777777" w:rsidR="007D493F" w:rsidRDefault="007D493F">
      <w:r>
        <w:separator/>
      </w:r>
    </w:p>
  </w:endnote>
  <w:endnote w:type="continuationSeparator" w:id="0">
    <w:p w14:paraId="5C6C2176" w14:textId="77777777" w:rsidR="007D493F" w:rsidRDefault="007D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ACB2E" w14:textId="77777777" w:rsidR="00A44309" w:rsidRDefault="00000000">
    <w:pPr>
      <w:pStyle w:val="Textkrper"/>
      <w:spacing w:line="14" w:lineRule="auto"/>
      <w:rPr>
        <w:sz w:val="20"/>
      </w:rPr>
    </w:pPr>
    <w:r>
      <w:rPr>
        <w:noProof/>
      </w:rPr>
      <w:drawing>
        <wp:anchor distT="0" distB="0" distL="0" distR="0" simplePos="0" relativeHeight="251661312" behindDoc="1" locked="0" layoutInCell="1" allowOverlap="1" wp14:anchorId="0039F894" wp14:editId="4B01E71C">
          <wp:simplePos x="0" y="0"/>
          <wp:positionH relativeFrom="page">
            <wp:posOffset>484328</wp:posOffset>
          </wp:positionH>
          <wp:positionV relativeFrom="page">
            <wp:posOffset>9923133</wp:posOffset>
          </wp:positionV>
          <wp:extent cx="6625469" cy="53408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625469" cy="53408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6AEA9" w14:textId="77777777" w:rsidR="007D493F" w:rsidRDefault="007D493F">
      <w:r>
        <w:separator/>
      </w:r>
    </w:p>
  </w:footnote>
  <w:footnote w:type="continuationSeparator" w:id="0">
    <w:p w14:paraId="72FE8E6D" w14:textId="77777777" w:rsidR="007D493F" w:rsidRDefault="007D4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B9CE" w14:textId="77777777" w:rsidR="00A44309" w:rsidRDefault="00000000">
    <w:pPr>
      <w:pStyle w:val="Textkrper"/>
      <w:spacing w:line="14" w:lineRule="auto"/>
      <w:rPr>
        <w:sz w:val="20"/>
      </w:rPr>
    </w:pPr>
    <w:r>
      <w:rPr>
        <w:noProof/>
      </w:rPr>
      <w:drawing>
        <wp:anchor distT="0" distB="0" distL="0" distR="0" simplePos="0" relativeHeight="251659264" behindDoc="1" locked="0" layoutInCell="1" allowOverlap="1" wp14:anchorId="3AB88556" wp14:editId="53E007A3">
          <wp:simplePos x="0" y="0"/>
          <wp:positionH relativeFrom="page">
            <wp:posOffset>514399</wp:posOffset>
          </wp:positionH>
          <wp:positionV relativeFrom="page">
            <wp:posOffset>381050</wp:posOffset>
          </wp:positionV>
          <wp:extent cx="1360805" cy="49516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60805" cy="495161"/>
                  </a:xfrm>
                  <a:prstGeom prst="rect">
                    <a:avLst/>
                  </a:prstGeom>
                </pic:spPr>
              </pic:pic>
            </a:graphicData>
          </a:graphic>
        </wp:anchor>
      </w:drawing>
    </w:r>
    <w:r>
      <w:rPr>
        <w:noProof/>
      </w:rPr>
      <w:drawing>
        <wp:anchor distT="0" distB="0" distL="0" distR="0" simplePos="0" relativeHeight="251660288" behindDoc="1" locked="0" layoutInCell="1" allowOverlap="1" wp14:anchorId="5491D86C" wp14:editId="7A2889C3">
          <wp:simplePos x="0" y="0"/>
          <wp:positionH relativeFrom="page">
            <wp:posOffset>5886499</wp:posOffset>
          </wp:positionH>
          <wp:positionV relativeFrom="page">
            <wp:posOffset>381050</wp:posOffset>
          </wp:positionV>
          <wp:extent cx="1531752" cy="3213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31752" cy="3213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A0658"/>
    <w:multiLevelType w:val="hybridMultilevel"/>
    <w:tmpl w:val="F8DC9BEC"/>
    <w:lvl w:ilvl="0" w:tplc="56CC27AA">
      <w:numFmt w:val="bullet"/>
      <w:lvlText w:val="☐"/>
      <w:lvlJc w:val="left"/>
      <w:pPr>
        <w:ind w:left="399" w:hanging="289"/>
      </w:pPr>
      <w:rPr>
        <w:rFonts w:ascii="Segoe UI Symbol" w:eastAsia="Segoe UI Symbol" w:hAnsi="Segoe UI Symbol" w:cs="Segoe UI Symbol" w:hint="default"/>
        <w:b w:val="0"/>
        <w:bCs w:val="0"/>
        <w:i w:val="0"/>
        <w:iCs w:val="0"/>
        <w:spacing w:val="0"/>
        <w:w w:val="100"/>
        <w:sz w:val="22"/>
        <w:szCs w:val="22"/>
        <w:lang w:val="en-US" w:eastAsia="en-US" w:bidi="ar-SA"/>
      </w:rPr>
    </w:lvl>
    <w:lvl w:ilvl="1" w:tplc="E744C4A0">
      <w:numFmt w:val="bullet"/>
      <w:lvlText w:val="•"/>
      <w:lvlJc w:val="left"/>
      <w:pPr>
        <w:ind w:left="1265" w:hanging="289"/>
      </w:pPr>
      <w:rPr>
        <w:rFonts w:hint="default"/>
        <w:lang w:val="en-US" w:eastAsia="en-US" w:bidi="ar-SA"/>
      </w:rPr>
    </w:lvl>
    <w:lvl w:ilvl="2" w:tplc="BC64E242">
      <w:numFmt w:val="bullet"/>
      <w:lvlText w:val="•"/>
      <w:lvlJc w:val="left"/>
      <w:pPr>
        <w:ind w:left="2130" w:hanging="289"/>
      </w:pPr>
      <w:rPr>
        <w:rFonts w:hint="default"/>
        <w:lang w:val="en-US" w:eastAsia="en-US" w:bidi="ar-SA"/>
      </w:rPr>
    </w:lvl>
    <w:lvl w:ilvl="3" w:tplc="94BC7696">
      <w:numFmt w:val="bullet"/>
      <w:lvlText w:val="•"/>
      <w:lvlJc w:val="left"/>
      <w:pPr>
        <w:ind w:left="2995" w:hanging="289"/>
      </w:pPr>
      <w:rPr>
        <w:rFonts w:hint="default"/>
        <w:lang w:val="en-US" w:eastAsia="en-US" w:bidi="ar-SA"/>
      </w:rPr>
    </w:lvl>
    <w:lvl w:ilvl="4" w:tplc="F1F28E2E">
      <w:numFmt w:val="bullet"/>
      <w:lvlText w:val="•"/>
      <w:lvlJc w:val="left"/>
      <w:pPr>
        <w:ind w:left="3860" w:hanging="289"/>
      </w:pPr>
      <w:rPr>
        <w:rFonts w:hint="default"/>
        <w:lang w:val="en-US" w:eastAsia="en-US" w:bidi="ar-SA"/>
      </w:rPr>
    </w:lvl>
    <w:lvl w:ilvl="5" w:tplc="E7A435EC">
      <w:numFmt w:val="bullet"/>
      <w:lvlText w:val="•"/>
      <w:lvlJc w:val="left"/>
      <w:pPr>
        <w:ind w:left="4725" w:hanging="289"/>
      </w:pPr>
      <w:rPr>
        <w:rFonts w:hint="default"/>
        <w:lang w:val="en-US" w:eastAsia="en-US" w:bidi="ar-SA"/>
      </w:rPr>
    </w:lvl>
    <w:lvl w:ilvl="6" w:tplc="1B700806">
      <w:numFmt w:val="bullet"/>
      <w:lvlText w:val="•"/>
      <w:lvlJc w:val="left"/>
      <w:pPr>
        <w:ind w:left="5590" w:hanging="289"/>
      </w:pPr>
      <w:rPr>
        <w:rFonts w:hint="default"/>
        <w:lang w:val="en-US" w:eastAsia="en-US" w:bidi="ar-SA"/>
      </w:rPr>
    </w:lvl>
    <w:lvl w:ilvl="7" w:tplc="29588B20">
      <w:numFmt w:val="bullet"/>
      <w:lvlText w:val="•"/>
      <w:lvlJc w:val="left"/>
      <w:pPr>
        <w:ind w:left="6455" w:hanging="289"/>
      </w:pPr>
      <w:rPr>
        <w:rFonts w:hint="default"/>
        <w:lang w:val="en-US" w:eastAsia="en-US" w:bidi="ar-SA"/>
      </w:rPr>
    </w:lvl>
    <w:lvl w:ilvl="8" w:tplc="BE1A7B6C">
      <w:numFmt w:val="bullet"/>
      <w:lvlText w:val="•"/>
      <w:lvlJc w:val="left"/>
      <w:pPr>
        <w:ind w:left="7320" w:hanging="289"/>
      </w:pPr>
      <w:rPr>
        <w:rFonts w:hint="default"/>
        <w:lang w:val="en-US" w:eastAsia="en-US" w:bidi="ar-SA"/>
      </w:rPr>
    </w:lvl>
  </w:abstractNum>
  <w:abstractNum w:abstractNumId="1" w15:restartNumberingAfterBreak="0">
    <w:nsid w:val="12A330E6"/>
    <w:multiLevelType w:val="hybridMultilevel"/>
    <w:tmpl w:val="5A6682F2"/>
    <w:lvl w:ilvl="0" w:tplc="15720774">
      <w:numFmt w:val="bullet"/>
      <w:lvlText w:val="☐"/>
      <w:lvlJc w:val="left"/>
      <w:pPr>
        <w:ind w:left="349"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52C0E764">
      <w:numFmt w:val="bullet"/>
      <w:lvlText w:val="•"/>
      <w:lvlJc w:val="left"/>
      <w:pPr>
        <w:ind w:left="1211" w:hanging="240"/>
      </w:pPr>
      <w:rPr>
        <w:rFonts w:hint="default"/>
        <w:lang w:val="en-US" w:eastAsia="en-US" w:bidi="ar-SA"/>
      </w:rPr>
    </w:lvl>
    <w:lvl w:ilvl="2" w:tplc="838407A0">
      <w:numFmt w:val="bullet"/>
      <w:lvlText w:val="•"/>
      <w:lvlJc w:val="left"/>
      <w:pPr>
        <w:ind w:left="2082" w:hanging="240"/>
      </w:pPr>
      <w:rPr>
        <w:rFonts w:hint="default"/>
        <w:lang w:val="en-US" w:eastAsia="en-US" w:bidi="ar-SA"/>
      </w:rPr>
    </w:lvl>
    <w:lvl w:ilvl="3" w:tplc="DE2022F6">
      <w:numFmt w:val="bullet"/>
      <w:lvlText w:val="•"/>
      <w:lvlJc w:val="left"/>
      <w:pPr>
        <w:ind w:left="2953" w:hanging="240"/>
      </w:pPr>
      <w:rPr>
        <w:rFonts w:hint="default"/>
        <w:lang w:val="en-US" w:eastAsia="en-US" w:bidi="ar-SA"/>
      </w:rPr>
    </w:lvl>
    <w:lvl w:ilvl="4" w:tplc="B5ECBEF0">
      <w:numFmt w:val="bullet"/>
      <w:lvlText w:val="•"/>
      <w:lvlJc w:val="left"/>
      <w:pPr>
        <w:ind w:left="3824" w:hanging="240"/>
      </w:pPr>
      <w:rPr>
        <w:rFonts w:hint="default"/>
        <w:lang w:val="en-US" w:eastAsia="en-US" w:bidi="ar-SA"/>
      </w:rPr>
    </w:lvl>
    <w:lvl w:ilvl="5" w:tplc="8752F2D8">
      <w:numFmt w:val="bullet"/>
      <w:lvlText w:val="•"/>
      <w:lvlJc w:val="left"/>
      <w:pPr>
        <w:ind w:left="4695" w:hanging="240"/>
      </w:pPr>
      <w:rPr>
        <w:rFonts w:hint="default"/>
        <w:lang w:val="en-US" w:eastAsia="en-US" w:bidi="ar-SA"/>
      </w:rPr>
    </w:lvl>
    <w:lvl w:ilvl="6" w:tplc="C8E206CE">
      <w:numFmt w:val="bullet"/>
      <w:lvlText w:val="•"/>
      <w:lvlJc w:val="left"/>
      <w:pPr>
        <w:ind w:left="5566" w:hanging="240"/>
      </w:pPr>
      <w:rPr>
        <w:rFonts w:hint="default"/>
        <w:lang w:val="en-US" w:eastAsia="en-US" w:bidi="ar-SA"/>
      </w:rPr>
    </w:lvl>
    <w:lvl w:ilvl="7" w:tplc="6AA2471C">
      <w:numFmt w:val="bullet"/>
      <w:lvlText w:val="•"/>
      <w:lvlJc w:val="left"/>
      <w:pPr>
        <w:ind w:left="6437" w:hanging="240"/>
      </w:pPr>
      <w:rPr>
        <w:rFonts w:hint="default"/>
        <w:lang w:val="en-US" w:eastAsia="en-US" w:bidi="ar-SA"/>
      </w:rPr>
    </w:lvl>
    <w:lvl w:ilvl="8" w:tplc="5FF48842">
      <w:numFmt w:val="bullet"/>
      <w:lvlText w:val="•"/>
      <w:lvlJc w:val="left"/>
      <w:pPr>
        <w:ind w:left="7308" w:hanging="240"/>
      </w:pPr>
      <w:rPr>
        <w:rFonts w:hint="default"/>
        <w:lang w:val="en-US" w:eastAsia="en-US" w:bidi="ar-SA"/>
      </w:rPr>
    </w:lvl>
  </w:abstractNum>
  <w:abstractNum w:abstractNumId="2" w15:restartNumberingAfterBreak="0">
    <w:nsid w:val="162C4F0C"/>
    <w:multiLevelType w:val="hybridMultilevel"/>
    <w:tmpl w:val="A8FC6594"/>
    <w:lvl w:ilvl="0" w:tplc="518264B8">
      <w:numFmt w:val="bullet"/>
      <w:lvlText w:val="☐"/>
      <w:lvlJc w:val="left"/>
      <w:pPr>
        <w:ind w:left="327" w:hanging="218"/>
      </w:pPr>
      <w:rPr>
        <w:rFonts w:ascii="Segoe UI Symbol" w:eastAsia="Segoe UI Symbol" w:hAnsi="Segoe UI Symbol" w:cs="Segoe UI Symbol" w:hint="default"/>
        <w:b w:val="0"/>
        <w:bCs w:val="0"/>
        <w:i w:val="0"/>
        <w:iCs w:val="0"/>
        <w:spacing w:val="0"/>
        <w:w w:val="100"/>
        <w:sz w:val="20"/>
        <w:szCs w:val="20"/>
        <w:lang w:val="en-US" w:eastAsia="en-US" w:bidi="ar-SA"/>
      </w:rPr>
    </w:lvl>
    <w:lvl w:ilvl="1" w:tplc="5E704EBC">
      <w:numFmt w:val="bullet"/>
      <w:lvlText w:val="•"/>
      <w:lvlJc w:val="left"/>
      <w:pPr>
        <w:ind w:left="1193" w:hanging="218"/>
      </w:pPr>
      <w:rPr>
        <w:rFonts w:hint="default"/>
        <w:lang w:val="en-US" w:eastAsia="en-US" w:bidi="ar-SA"/>
      </w:rPr>
    </w:lvl>
    <w:lvl w:ilvl="2" w:tplc="D71E3D8A">
      <w:numFmt w:val="bullet"/>
      <w:lvlText w:val="•"/>
      <w:lvlJc w:val="left"/>
      <w:pPr>
        <w:ind w:left="2066" w:hanging="218"/>
      </w:pPr>
      <w:rPr>
        <w:rFonts w:hint="default"/>
        <w:lang w:val="en-US" w:eastAsia="en-US" w:bidi="ar-SA"/>
      </w:rPr>
    </w:lvl>
    <w:lvl w:ilvl="3" w:tplc="5CA470D8">
      <w:numFmt w:val="bullet"/>
      <w:lvlText w:val="•"/>
      <w:lvlJc w:val="left"/>
      <w:pPr>
        <w:ind w:left="2939" w:hanging="218"/>
      </w:pPr>
      <w:rPr>
        <w:rFonts w:hint="default"/>
        <w:lang w:val="en-US" w:eastAsia="en-US" w:bidi="ar-SA"/>
      </w:rPr>
    </w:lvl>
    <w:lvl w:ilvl="4" w:tplc="6C1E21C4">
      <w:numFmt w:val="bullet"/>
      <w:lvlText w:val="•"/>
      <w:lvlJc w:val="left"/>
      <w:pPr>
        <w:ind w:left="3812" w:hanging="218"/>
      </w:pPr>
      <w:rPr>
        <w:rFonts w:hint="default"/>
        <w:lang w:val="en-US" w:eastAsia="en-US" w:bidi="ar-SA"/>
      </w:rPr>
    </w:lvl>
    <w:lvl w:ilvl="5" w:tplc="BAC4A704">
      <w:numFmt w:val="bullet"/>
      <w:lvlText w:val="•"/>
      <w:lvlJc w:val="left"/>
      <w:pPr>
        <w:ind w:left="4686" w:hanging="218"/>
      </w:pPr>
      <w:rPr>
        <w:rFonts w:hint="default"/>
        <w:lang w:val="en-US" w:eastAsia="en-US" w:bidi="ar-SA"/>
      </w:rPr>
    </w:lvl>
    <w:lvl w:ilvl="6" w:tplc="F23C8D24">
      <w:numFmt w:val="bullet"/>
      <w:lvlText w:val="•"/>
      <w:lvlJc w:val="left"/>
      <w:pPr>
        <w:ind w:left="5559" w:hanging="218"/>
      </w:pPr>
      <w:rPr>
        <w:rFonts w:hint="default"/>
        <w:lang w:val="en-US" w:eastAsia="en-US" w:bidi="ar-SA"/>
      </w:rPr>
    </w:lvl>
    <w:lvl w:ilvl="7" w:tplc="27A8ADCA">
      <w:numFmt w:val="bullet"/>
      <w:lvlText w:val="•"/>
      <w:lvlJc w:val="left"/>
      <w:pPr>
        <w:ind w:left="6432" w:hanging="218"/>
      </w:pPr>
      <w:rPr>
        <w:rFonts w:hint="default"/>
        <w:lang w:val="en-US" w:eastAsia="en-US" w:bidi="ar-SA"/>
      </w:rPr>
    </w:lvl>
    <w:lvl w:ilvl="8" w:tplc="98D0F712">
      <w:numFmt w:val="bullet"/>
      <w:lvlText w:val="•"/>
      <w:lvlJc w:val="left"/>
      <w:pPr>
        <w:ind w:left="7305" w:hanging="218"/>
      </w:pPr>
      <w:rPr>
        <w:rFonts w:hint="default"/>
        <w:lang w:val="en-US" w:eastAsia="en-US" w:bidi="ar-SA"/>
      </w:rPr>
    </w:lvl>
  </w:abstractNum>
  <w:abstractNum w:abstractNumId="3" w15:restartNumberingAfterBreak="0">
    <w:nsid w:val="482B63BC"/>
    <w:multiLevelType w:val="hybridMultilevel"/>
    <w:tmpl w:val="DB8E97B8"/>
    <w:lvl w:ilvl="0" w:tplc="D9A65BF4">
      <w:numFmt w:val="bullet"/>
      <w:lvlText w:val="☐"/>
      <w:lvlJc w:val="left"/>
      <w:pPr>
        <w:ind w:left="327" w:hanging="218"/>
      </w:pPr>
      <w:rPr>
        <w:rFonts w:ascii="Segoe UI Symbol" w:eastAsia="Segoe UI Symbol" w:hAnsi="Segoe UI Symbol" w:cs="Segoe UI Symbol" w:hint="default"/>
        <w:b w:val="0"/>
        <w:bCs w:val="0"/>
        <w:i w:val="0"/>
        <w:iCs w:val="0"/>
        <w:spacing w:val="0"/>
        <w:w w:val="100"/>
        <w:sz w:val="20"/>
        <w:szCs w:val="20"/>
        <w:lang w:val="en-US" w:eastAsia="en-US" w:bidi="ar-SA"/>
      </w:rPr>
    </w:lvl>
    <w:lvl w:ilvl="1" w:tplc="02F25CDC">
      <w:numFmt w:val="bullet"/>
      <w:lvlText w:val="•"/>
      <w:lvlJc w:val="left"/>
      <w:pPr>
        <w:ind w:left="1193" w:hanging="218"/>
      </w:pPr>
      <w:rPr>
        <w:rFonts w:hint="default"/>
        <w:lang w:val="en-US" w:eastAsia="en-US" w:bidi="ar-SA"/>
      </w:rPr>
    </w:lvl>
    <w:lvl w:ilvl="2" w:tplc="DA160420">
      <w:numFmt w:val="bullet"/>
      <w:lvlText w:val="•"/>
      <w:lvlJc w:val="left"/>
      <w:pPr>
        <w:ind w:left="2066" w:hanging="218"/>
      </w:pPr>
      <w:rPr>
        <w:rFonts w:hint="default"/>
        <w:lang w:val="en-US" w:eastAsia="en-US" w:bidi="ar-SA"/>
      </w:rPr>
    </w:lvl>
    <w:lvl w:ilvl="3" w:tplc="84C01F26">
      <w:numFmt w:val="bullet"/>
      <w:lvlText w:val="•"/>
      <w:lvlJc w:val="left"/>
      <w:pPr>
        <w:ind w:left="2939" w:hanging="218"/>
      </w:pPr>
      <w:rPr>
        <w:rFonts w:hint="default"/>
        <w:lang w:val="en-US" w:eastAsia="en-US" w:bidi="ar-SA"/>
      </w:rPr>
    </w:lvl>
    <w:lvl w:ilvl="4" w:tplc="3B021B3E">
      <w:numFmt w:val="bullet"/>
      <w:lvlText w:val="•"/>
      <w:lvlJc w:val="left"/>
      <w:pPr>
        <w:ind w:left="3812" w:hanging="218"/>
      </w:pPr>
      <w:rPr>
        <w:rFonts w:hint="default"/>
        <w:lang w:val="en-US" w:eastAsia="en-US" w:bidi="ar-SA"/>
      </w:rPr>
    </w:lvl>
    <w:lvl w:ilvl="5" w:tplc="78446DD6">
      <w:numFmt w:val="bullet"/>
      <w:lvlText w:val="•"/>
      <w:lvlJc w:val="left"/>
      <w:pPr>
        <w:ind w:left="4686" w:hanging="218"/>
      </w:pPr>
      <w:rPr>
        <w:rFonts w:hint="default"/>
        <w:lang w:val="en-US" w:eastAsia="en-US" w:bidi="ar-SA"/>
      </w:rPr>
    </w:lvl>
    <w:lvl w:ilvl="6" w:tplc="495EF12A">
      <w:numFmt w:val="bullet"/>
      <w:lvlText w:val="•"/>
      <w:lvlJc w:val="left"/>
      <w:pPr>
        <w:ind w:left="5559" w:hanging="218"/>
      </w:pPr>
      <w:rPr>
        <w:rFonts w:hint="default"/>
        <w:lang w:val="en-US" w:eastAsia="en-US" w:bidi="ar-SA"/>
      </w:rPr>
    </w:lvl>
    <w:lvl w:ilvl="7" w:tplc="7BF28596">
      <w:numFmt w:val="bullet"/>
      <w:lvlText w:val="•"/>
      <w:lvlJc w:val="left"/>
      <w:pPr>
        <w:ind w:left="6432" w:hanging="218"/>
      </w:pPr>
      <w:rPr>
        <w:rFonts w:hint="default"/>
        <w:lang w:val="en-US" w:eastAsia="en-US" w:bidi="ar-SA"/>
      </w:rPr>
    </w:lvl>
    <w:lvl w:ilvl="8" w:tplc="6AA0D354">
      <w:numFmt w:val="bullet"/>
      <w:lvlText w:val="•"/>
      <w:lvlJc w:val="left"/>
      <w:pPr>
        <w:ind w:left="7305" w:hanging="218"/>
      </w:pPr>
      <w:rPr>
        <w:rFonts w:hint="default"/>
        <w:lang w:val="en-US" w:eastAsia="en-US" w:bidi="ar-SA"/>
      </w:rPr>
    </w:lvl>
  </w:abstractNum>
  <w:num w:numId="1" w16cid:durableId="1488086134">
    <w:abstractNumId w:val="3"/>
  </w:num>
  <w:num w:numId="2" w16cid:durableId="993602976">
    <w:abstractNumId w:val="2"/>
  </w:num>
  <w:num w:numId="3" w16cid:durableId="500436626">
    <w:abstractNumId w:val="0"/>
  </w:num>
  <w:num w:numId="4" w16cid:durableId="56057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68"/>
    <w:rsid w:val="000439D7"/>
    <w:rsid w:val="00045F4C"/>
    <w:rsid w:val="00073FDD"/>
    <w:rsid w:val="0016324A"/>
    <w:rsid w:val="00167615"/>
    <w:rsid w:val="0017080F"/>
    <w:rsid w:val="00185C6C"/>
    <w:rsid w:val="001D00B4"/>
    <w:rsid w:val="001D290C"/>
    <w:rsid w:val="00225721"/>
    <w:rsid w:val="00235090"/>
    <w:rsid w:val="00280054"/>
    <w:rsid w:val="00306B23"/>
    <w:rsid w:val="0034598D"/>
    <w:rsid w:val="00361FD5"/>
    <w:rsid w:val="003F2937"/>
    <w:rsid w:val="00406641"/>
    <w:rsid w:val="00434CE2"/>
    <w:rsid w:val="00441FB7"/>
    <w:rsid w:val="00464AC3"/>
    <w:rsid w:val="004C32C1"/>
    <w:rsid w:val="004D21E3"/>
    <w:rsid w:val="00577DA8"/>
    <w:rsid w:val="0066760B"/>
    <w:rsid w:val="00707D3D"/>
    <w:rsid w:val="00711F9C"/>
    <w:rsid w:val="007903A1"/>
    <w:rsid w:val="007C7C23"/>
    <w:rsid w:val="007D431E"/>
    <w:rsid w:val="007D493F"/>
    <w:rsid w:val="00827364"/>
    <w:rsid w:val="008C27F5"/>
    <w:rsid w:val="00907C49"/>
    <w:rsid w:val="00924BD5"/>
    <w:rsid w:val="009273D8"/>
    <w:rsid w:val="00930C40"/>
    <w:rsid w:val="00966BE9"/>
    <w:rsid w:val="00980EFA"/>
    <w:rsid w:val="009C3F55"/>
    <w:rsid w:val="009E3556"/>
    <w:rsid w:val="00A22DF5"/>
    <w:rsid w:val="00A44309"/>
    <w:rsid w:val="00A44A31"/>
    <w:rsid w:val="00AB5B6A"/>
    <w:rsid w:val="00B35A96"/>
    <w:rsid w:val="00B524E9"/>
    <w:rsid w:val="00B75E65"/>
    <w:rsid w:val="00C82594"/>
    <w:rsid w:val="00CC6710"/>
    <w:rsid w:val="00D14FEE"/>
    <w:rsid w:val="00D32D9C"/>
    <w:rsid w:val="00D55E24"/>
    <w:rsid w:val="00D75C68"/>
    <w:rsid w:val="00DD4E6D"/>
    <w:rsid w:val="00DE7AAF"/>
    <w:rsid w:val="00E250C0"/>
    <w:rsid w:val="00E47C23"/>
    <w:rsid w:val="00E86589"/>
    <w:rsid w:val="00EB63D2"/>
    <w:rsid w:val="00F60623"/>
    <w:rsid w:val="00FA1B14"/>
    <w:rsid w:val="00FE4B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D3A1"/>
  <w15:chartTrackingRefBased/>
  <w15:docId w15:val="{2C8D4867-F3B2-9B49-9C79-853CA65D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5C68"/>
    <w:pPr>
      <w:widowControl w:val="0"/>
      <w:autoSpaceDE w:val="0"/>
      <w:autoSpaceDN w:val="0"/>
    </w:pPr>
    <w:rPr>
      <w:rFonts w:ascii="Calibri" w:eastAsia="Calibri" w:hAnsi="Calibri" w:cs="Calibri"/>
      <w:kern w:val="0"/>
      <w:sz w:val="22"/>
      <w:szCs w:val="22"/>
      <w:lang w:val="en-US"/>
      <w14:ligatures w14:val="none"/>
    </w:rPr>
  </w:style>
  <w:style w:type="paragraph" w:styleId="berschrift1">
    <w:name w:val="heading 1"/>
    <w:basedOn w:val="Standard"/>
    <w:next w:val="Standard"/>
    <w:link w:val="berschrift1Zchn"/>
    <w:uiPriority w:val="9"/>
    <w:qFormat/>
    <w:rsid w:val="00D75C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D75C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D75C6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D75C6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75C6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D75C6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75C6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75C6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75C6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5C6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75C6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75C6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75C6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75C6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75C6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75C6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75C6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75C68"/>
    <w:rPr>
      <w:rFonts w:eastAsiaTheme="majorEastAsia" w:cstheme="majorBidi"/>
      <w:color w:val="272727" w:themeColor="text1" w:themeTint="D8"/>
    </w:rPr>
  </w:style>
  <w:style w:type="paragraph" w:styleId="Titel">
    <w:name w:val="Title"/>
    <w:basedOn w:val="Standard"/>
    <w:next w:val="Standard"/>
    <w:link w:val="TitelZchn"/>
    <w:uiPriority w:val="10"/>
    <w:qFormat/>
    <w:rsid w:val="00D75C6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5C6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75C6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75C6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75C6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75C68"/>
    <w:rPr>
      <w:i/>
      <w:iCs/>
      <w:color w:val="404040" w:themeColor="text1" w:themeTint="BF"/>
    </w:rPr>
  </w:style>
  <w:style w:type="paragraph" w:styleId="Listenabsatz">
    <w:name w:val="List Paragraph"/>
    <w:basedOn w:val="Standard"/>
    <w:uiPriority w:val="34"/>
    <w:qFormat/>
    <w:rsid w:val="00D75C68"/>
    <w:pPr>
      <w:ind w:left="720"/>
      <w:contextualSpacing/>
    </w:pPr>
  </w:style>
  <w:style w:type="character" w:styleId="IntensiveHervorhebung">
    <w:name w:val="Intense Emphasis"/>
    <w:basedOn w:val="Absatz-Standardschriftart"/>
    <w:uiPriority w:val="21"/>
    <w:qFormat/>
    <w:rsid w:val="00D75C68"/>
    <w:rPr>
      <w:i/>
      <w:iCs/>
      <w:color w:val="2F5496" w:themeColor="accent1" w:themeShade="BF"/>
    </w:rPr>
  </w:style>
  <w:style w:type="paragraph" w:styleId="IntensivesZitat">
    <w:name w:val="Intense Quote"/>
    <w:basedOn w:val="Standard"/>
    <w:next w:val="Standard"/>
    <w:link w:val="IntensivesZitatZchn"/>
    <w:uiPriority w:val="30"/>
    <w:qFormat/>
    <w:rsid w:val="00D75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D75C68"/>
    <w:rPr>
      <w:i/>
      <w:iCs/>
      <w:color w:val="2F5496" w:themeColor="accent1" w:themeShade="BF"/>
    </w:rPr>
  </w:style>
  <w:style w:type="character" w:styleId="IntensiverVerweis">
    <w:name w:val="Intense Reference"/>
    <w:basedOn w:val="Absatz-Standardschriftart"/>
    <w:uiPriority w:val="32"/>
    <w:qFormat/>
    <w:rsid w:val="00D75C68"/>
    <w:rPr>
      <w:b/>
      <w:bCs/>
      <w:smallCaps/>
      <w:color w:val="2F5496" w:themeColor="accent1" w:themeShade="BF"/>
      <w:spacing w:val="5"/>
    </w:rPr>
  </w:style>
  <w:style w:type="table" w:customStyle="1" w:styleId="TableNormal">
    <w:name w:val="Table Normal"/>
    <w:uiPriority w:val="2"/>
    <w:semiHidden/>
    <w:unhideWhenUsed/>
    <w:qFormat/>
    <w:rsid w:val="00D75C68"/>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D75C68"/>
    <w:rPr>
      <w:sz w:val="32"/>
      <w:szCs w:val="32"/>
    </w:rPr>
  </w:style>
  <w:style w:type="character" w:customStyle="1" w:styleId="TextkrperZchn">
    <w:name w:val="Textkörper Zchn"/>
    <w:basedOn w:val="Absatz-Standardschriftart"/>
    <w:link w:val="Textkrper"/>
    <w:uiPriority w:val="1"/>
    <w:rsid w:val="00D75C68"/>
    <w:rPr>
      <w:rFonts w:ascii="Calibri" w:eastAsia="Calibri" w:hAnsi="Calibri" w:cs="Calibri"/>
      <w:kern w:val="0"/>
      <w:sz w:val="32"/>
      <w:szCs w:val="32"/>
      <w:lang w:val="en-US"/>
      <w14:ligatures w14:val="none"/>
    </w:rPr>
  </w:style>
  <w:style w:type="paragraph" w:customStyle="1" w:styleId="TableParagraph">
    <w:name w:val="Table Paragraph"/>
    <w:basedOn w:val="Standard"/>
    <w:uiPriority w:val="1"/>
    <w:qFormat/>
    <w:rsid w:val="00D75C68"/>
    <w:pPr>
      <w:ind w:left="110"/>
    </w:pPr>
  </w:style>
  <w:style w:type="paragraph" w:customStyle="1" w:styleId="Default">
    <w:name w:val="Default"/>
    <w:rsid w:val="00464AC3"/>
    <w:pPr>
      <w:autoSpaceDE w:val="0"/>
      <w:autoSpaceDN w:val="0"/>
      <w:adjustRightInd w:val="0"/>
    </w:pPr>
    <w:rPr>
      <w:rFonts w:ascii="Calibri" w:hAnsi="Calibri" w:cs="Calibri"/>
      <w:color w:val="000000"/>
      <w:kern w:val="0"/>
    </w:rPr>
  </w:style>
  <w:style w:type="character" w:styleId="Hyperlink">
    <w:name w:val="Hyperlink"/>
    <w:basedOn w:val="Absatz-Standardschriftart"/>
    <w:uiPriority w:val="99"/>
    <w:unhideWhenUsed/>
    <w:rsid w:val="00CC6710"/>
    <w:rPr>
      <w:color w:val="0563C1" w:themeColor="hyperlink"/>
      <w:u w:val="single"/>
    </w:rPr>
  </w:style>
  <w:style w:type="character" w:styleId="NichtaufgelsteErwhnung">
    <w:name w:val="Unresolved Mention"/>
    <w:basedOn w:val="Absatz-Standardschriftart"/>
    <w:uiPriority w:val="99"/>
    <w:semiHidden/>
    <w:unhideWhenUsed/>
    <w:rsid w:val="00CC6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083820">
      <w:bodyDiv w:val="1"/>
      <w:marLeft w:val="0"/>
      <w:marRight w:val="0"/>
      <w:marTop w:val="0"/>
      <w:marBottom w:val="0"/>
      <w:divBdr>
        <w:top w:val="none" w:sz="0" w:space="0" w:color="auto"/>
        <w:left w:val="none" w:sz="0" w:space="0" w:color="auto"/>
        <w:bottom w:val="none" w:sz="0" w:space="0" w:color="auto"/>
        <w:right w:val="none" w:sz="0" w:space="0" w:color="auto"/>
      </w:divBdr>
    </w:div>
    <w:div w:id="20193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cimini001@studenti.uniparthenop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EPD74yEmcqkuM7qL8" TargetMode="External"/><Relationship Id="rId12" Type="http://schemas.openxmlformats.org/officeDocument/2006/relationships/hyperlink" Target="https://forms.gle/EPD74yEmcqkuM7qL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egi.uniparthenope.it/seminari/"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4904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VITALE</dc:creator>
  <cp:keywords/>
  <dc:description/>
  <cp:lastModifiedBy>Nele Rohlf</cp:lastModifiedBy>
  <cp:revision>2</cp:revision>
  <dcterms:created xsi:type="dcterms:W3CDTF">2025-01-07T10:08:00Z</dcterms:created>
  <dcterms:modified xsi:type="dcterms:W3CDTF">2025-01-07T10:08:00Z</dcterms:modified>
</cp:coreProperties>
</file>